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7E" w:rsidRDefault="0059318D" w:rsidP="009168C7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7A30B5" wp14:editId="18AB43FB">
            <wp:simplePos x="0" y="0"/>
            <wp:positionH relativeFrom="column">
              <wp:posOffset>2664460</wp:posOffset>
            </wp:positionH>
            <wp:positionV relativeFrom="paragraph">
              <wp:posOffset>-292100</wp:posOffset>
            </wp:positionV>
            <wp:extent cx="3392170" cy="1939925"/>
            <wp:effectExtent l="0" t="0" r="0" b="3175"/>
            <wp:wrapTight wrapText="bothSides">
              <wp:wrapPolygon edited="0">
                <wp:start x="0" y="0"/>
                <wp:lineTo x="0" y="21423"/>
                <wp:lineTo x="21471" y="21423"/>
                <wp:lineTo x="214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K-illustrasjonen_beskår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1D9" w:rsidRDefault="004251D9" w:rsidP="009168C7">
      <w:pPr>
        <w:rPr>
          <w:rFonts w:ascii="Arial" w:hAnsi="Arial" w:cs="Arial"/>
          <w:b/>
          <w:sz w:val="40"/>
          <w:szCs w:val="40"/>
        </w:rPr>
      </w:pPr>
    </w:p>
    <w:p w:rsidR="004251D9" w:rsidRDefault="004251D9" w:rsidP="009168C7">
      <w:pPr>
        <w:rPr>
          <w:rFonts w:ascii="Arial" w:hAnsi="Arial" w:cs="Arial"/>
          <w:b/>
          <w:sz w:val="40"/>
          <w:szCs w:val="40"/>
        </w:rPr>
      </w:pPr>
    </w:p>
    <w:p w:rsidR="004251D9" w:rsidRDefault="004251D9" w:rsidP="009168C7">
      <w:pPr>
        <w:rPr>
          <w:rFonts w:ascii="Arial" w:hAnsi="Arial" w:cs="Arial"/>
          <w:b/>
          <w:sz w:val="40"/>
          <w:szCs w:val="40"/>
        </w:rPr>
      </w:pPr>
    </w:p>
    <w:p w:rsidR="004251D9" w:rsidRDefault="004251D9" w:rsidP="009168C7">
      <w:pPr>
        <w:rPr>
          <w:rFonts w:ascii="Arial" w:hAnsi="Arial" w:cs="Arial"/>
          <w:b/>
          <w:sz w:val="40"/>
          <w:szCs w:val="40"/>
        </w:rPr>
      </w:pPr>
    </w:p>
    <w:p w:rsidR="0059318D" w:rsidRDefault="0059318D" w:rsidP="009168C7">
      <w:pPr>
        <w:rPr>
          <w:rFonts w:ascii="Arial" w:hAnsi="Arial" w:cs="Arial"/>
          <w:b/>
          <w:sz w:val="40"/>
          <w:szCs w:val="40"/>
        </w:rPr>
      </w:pPr>
    </w:p>
    <w:p w:rsidR="0059318D" w:rsidRDefault="0059318D" w:rsidP="009168C7">
      <w:pPr>
        <w:rPr>
          <w:rFonts w:ascii="Arial" w:hAnsi="Arial" w:cs="Arial"/>
          <w:b/>
          <w:sz w:val="40"/>
          <w:szCs w:val="40"/>
        </w:rPr>
      </w:pPr>
    </w:p>
    <w:p w:rsidR="0059318D" w:rsidRDefault="0059318D" w:rsidP="009168C7">
      <w:pPr>
        <w:rPr>
          <w:rFonts w:ascii="Arial" w:hAnsi="Arial" w:cs="Arial"/>
          <w:b/>
          <w:sz w:val="40"/>
          <w:szCs w:val="40"/>
        </w:rPr>
      </w:pPr>
    </w:p>
    <w:p w:rsidR="0059318D" w:rsidRDefault="0059318D" w:rsidP="009168C7">
      <w:pPr>
        <w:rPr>
          <w:rFonts w:ascii="Arial" w:hAnsi="Arial" w:cs="Arial"/>
          <w:b/>
          <w:sz w:val="40"/>
          <w:szCs w:val="40"/>
        </w:rPr>
      </w:pPr>
    </w:p>
    <w:p w:rsidR="009269C6" w:rsidRDefault="009269C6" w:rsidP="009168C7">
      <w:pPr>
        <w:rPr>
          <w:rFonts w:ascii="Arial" w:hAnsi="Arial" w:cs="Arial"/>
          <w:b/>
          <w:sz w:val="40"/>
          <w:szCs w:val="40"/>
        </w:rPr>
      </w:pPr>
    </w:p>
    <w:p w:rsidR="00B43607" w:rsidRPr="001C637E" w:rsidRDefault="005B1A75" w:rsidP="009168C7">
      <w:pPr>
        <w:rPr>
          <w:rFonts w:ascii="Arial" w:hAnsi="Arial" w:cs="Arial"/>
          <w:b/>
          <w:sz w:val="40"/>
          <w:szCs w:val="40"/>
        </w:rPr>
      </w:pPr>
      <w:r w:rsidRPr="001C637E">
        <w:rPr>
          <w:rFonts w:ascii="Arial" w:hAnsi="Arial" w:cs="Arial"/>
          <w:b/>
          <w:sz w:val="40"/>
          <w:szCs w:val="40"/>
        </w:rPr>
        <w:t>Pedagogisk analyse</w:t>
      </w:r>
    </w:p>
    <w:p w:rsidR="005B1A75" w:rsidRDefault="005B1A75" w:rsidP="009168C7">
      <w:pPr>
        <w:rPr>
          <w:rFonts w:ascii="Arial" w:hAnsi="Arial" w:cs="Arial"/>
          <w:sz w:val="22"/>
          <w:szCs w:val="22"/>
        </w:rPr>
      </w:pPr>
    </w:p>
    <w:p w:rsidR="005B1A75" w:rsidRDefault="005B1A75" w:rsidP="009168C7">
      <w:pPr>
        <w:rPr>
          <w:rFonts w:ascii="Arial" w:hAnsi="Arial" w:cs="Arial"/>
          <w:sz w:val="22"/>
          <w:szCs w:val="22"/>
        </w:rPr>
      </w:pPr>
    </w:p>
    <w:p w:rsidR="001C637E" w:rsidRDefault="001C637E" w:rsidP="009168C7">
      <w:pPr>
        <w:rPr>
          <w:rFonts w:ascii="Arial" w:hAnsi="Arial" w:cs="Arial"/>
          <w:sz w:val="22"/>
          <w:szCs w:val="22"/>
        </w:rPr>
      </w:pPr>
    </w:p>
    <w:p w:rsidR="001C637E" w:rsidRDefault="001C637E" w:rsidP="009168C7">
      <w:pPr>
        <w:rPr>
          <w:rFonts w:ascii="Arial" w:hAnsi="Arial" w:cs="Arial"/>
          <w:sz w:val="22"/>
          <w:szCs w:val="22"/>
        </w:rPr>
      </w:pPr>
    </w:p>
    <w:p w:rsidR="005B1A75" w:rsidRPr="005B1A75" w:rsidRDefault="005B1A75" w:rsidP="009168C7">
      <w:pPr>
        <w:rPr>
          <w:rFonts w:ascii="Arial" w:hAnsi="Arial" w:cs="Arial"/>
          <w:b/>
          <w:sz w:val="28"/>
          <w:szCs w:val="28"/>
        </w:rPr>
      </w:pPr>
      <w:r w:rsidRPr="005B1A75">
        <w:rPr>
          <w:rFonts w:ascii="Arial" w:hAnsi="Arial" w:cs="Arial"/>
          <w:b/>
          <w:sz w:val="28"/>
          <w:szCs w:val="28"/>
        </w:rPr>
        <w:t>Referat fra PA-gruppemøtet</w:t>
      </w: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</w:p>
    <w:p w:rsidR="001C637E" w:rsidRDefault="001C637E" w:rsidP="009168C7">
      <w:pPr>
        <w:rPr>
          <w:rFonts w:ascii="Arial" w:hAnsi="Arial" w:cs="Arial"/>
          <w:sz w:val="28"/>
          <w:szCs w:val="28"/>
        </w:rPr>
      </w:pPr>
    </w:p>
    <w:p w:rsidR="001C637E" w:rsidRDefault="001C637E" w:rsidP="009168C7">
      <w:pPr>
        <w:rPr>
          <w:rFonts w:ascii="Arial" w:hAnsi="Arial" w:cs="Arial"/>
          <w:sz w:val="28"/>
          <w:szCs w:val="28"/>
        </w:rPr>
      </w:pPr>
    </w:p>
    <w:p w:rsidR="001C637E" w:rsidRDefault="001C637E" w:rsidP="009168C7">
      <w:pPr>
        <w:rPr>
          <w:rFonts w:ascii="Arial" w:hAnsi="Arial" w:cs="Arial"/>
          <w:sz w:val="28"/>
          <w:szCs w:val="28"/>
        </w:rPr>
      </w:pPr>
    </w:p>
    <w:p w:rsidR="001C637E" w:rsidRDefault="001C637E" w:rsidP="009168C7">
      <w:pPr>
        <w:rPr>
          <w:rFonts w:ascii="Arial" w:hAnsi="Arial" w:cs="Arial"/>
          <w:sz w:val="28"/>
          <w:szCs w:val="28"/>
        </w:rPr>
      </w:pP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Gruppe:</w:t>
      </w:r>
      <w:r w:rsidR="001C637E">
        <w:rPr>
          <w:rFonts w:ascii="Arial" w:hAnsi="Arial" w:cs="Arial"/>
          <w:sz w:val="28"/>
          <w:szCs w:val="28"/>
        </w:rPr>
        <w:tab/>
      </w:r>
      <w:r w:rsidR="001C637E">
        <w:rPr>
          <w:rFonts w:ascii="Arial" w:hAnsi="Arial" w:cs="Arial"/>
          <w:sz w:val="28"/>
          <w:szCs w:val="28"/>
        </w:rPr>
        <w:tab/>
      </w:r>
      <w:r w:rsidR="001C637E">
        <w:rPr>
          <w:rFonts w:ascii="Arial" w:hAnsi="Arial" w:cs="Arial"/>
          <w:sz w:val="28"/>
          <w:szCs w:val="28"/>
        </w:rPr>
        <w:tab/>
      </w:r>
      <w:r w:rsidR="001C637E">
        <w:rPr>
          <w:rFonts w:ascii="Arial" w:hAnsi="Arial" w:cs="Arial"/>
          <w:sz w:val="28"/>
          <w:szCs w:val="28"/>
        </w:rPr>
        <w:tab/>
      </w:r>
      <w:r w:rsidR="001C637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Barnehage/Skole:</w:t>
      </w: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Dato: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C637E">
        <w:rPr>
          <w:rFonts w:ascii="Arial" w:hAnsi="Arial" w:cs="Arial"/>
          <w:sz w:val="28"/>
          <w:szCs w:val="28"/>
        </w:rPr>
        <w:tab/>
      </w:r>
      <w:r w:rsidR="001C637E">
        <w:rPr>
          <w:rFonts w:ascii="Arial" w:hAnsi="Arial" w:cs="Arial"/>
          <w:sz w:val="28"/>
          <w:szCs w:val="28"/>
        </w:rPr>
        <w:tab/>
      </w:r>
      <w:r w:rsidR="001C637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Tid:</w:t>
      </w: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Tilstede:</w:t>
      </w: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</w:p>
    <w:p w:rsidR="0030026C" w:rsidRDefault="0030026C" w:rsidP="009168C7">
      <w:pPr>
        <w:rPr>
          <w:rFonts w:ascii="Arial" w:hAnsi="Arial" w:cs="Arial"/>
          <w:sz w:val="28"/>
          <w:szCs w:val="28"/>
        </w:rPr>
      </w:pPr>
    </w:p>
    <w:p w:rsidR="0030026C" w:rsidRDefault="0030026C" w:rsidP="009168C7">
      <w:pPr>
        <w:rPr>
          <w:rFonts w:ascii="Arial" w:hAnsi="Arial" w:cs="Arial"/>
          <w:sz w:val="28"/>
          <w:szCs w:val="28"/>
        </w:rPr>
      </w:pP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Referent:</w:t>
      </w: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</w:p>
    <w:p w:rsidR="001C637E" w:rsidRDefault="001C637E" w:rsidP="009168C7">
      <w:pPr>
        <w:rPr>
          <w:rFonts w:ascii="Arial" w:hAnsi="Arial" w:cs="Arial"/>
          <w:sz w:val="28"/>
          <w:szCs w:val="28"/>
        </w:rPr>
      </w:pPr>
    </w:p>
    <w:p w:rsidR="001C637E" w:rsidRDefault="001C637E" w:rsidP="009168C7">
      <w:pPr>
        <w:rPr>
          <w:rFonts w:ascii="Arial" w:hAnsi="Arial" w:cs="Arial"/>
          <w:sz w:val="28"/>
          <w:szCs w:val="28"/>
        </w:rPr>
      </w:pPr>
    </w:p>
    <w:p w:rsidR="005B1A75" w:rsidRDefault="005B1A75" w:rsidP="009168C7">
      <w:pPr>
        <w:rPr>
          <w:rFonts w:ascii="Arial" w:hAnsi="Arial" w:cs="Arial"/>
          <w:sz w:val="28"/>
          <w:szCs w:val="28"/>
        </w:rPr>
      </w:pPr>
    </w:p>
    <w:p w:rsidR="001C637E" w:rsidRDefault="001C637E" w:rsidP="009168C7">
      <w:pPr>
        <w:rPr>
          <w:rFonts w:ascii="Arial" w:hAnsi="Arial" w:cs="Arial"/>
          <w:sz w:val="28"/>
          <w:szCs w:val="28"/>
        </w:rPr>
      </w:pPr>
    </w:p>
    <w:p w:rsidR="001C637E" w:rsidRDefault="001C637E" w:rsidP="001C63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Dagens </w:t>
      </w:r>
      <w:proofErr w:type="gramStart"/>
      <w:r>
        <w:rPr>
          <w:rFonts w:ascii="Arial" w:hAnsi="Arial" w:cs="Arial"/>
          <w:sz w:val="28"/>
          <w:szCs w:val="28"/>
        </w:rPr>
        <w:t>sak:</w:t>
      </w:r>
      <w:r w:rsidR="008803DE">
        <w:rPr>
          <w:rFonts w:ascii="Arial" w:hAnsi="Arial" w:cs="Arial"/>
          <w:sz w:val="28"/>
          <w:szCs w:val="28"/>
        </w:rPr>
        <w:t xml:space="preserve">  _</w:t>
      </w:r>
      <w:proofErr w:type="gramEnd"/>
      <w:r w:rsidR="008803DE">
        <w:rPr>
          <w:rFonts w:ascii="Arial" w:hAnsi="Arial" w:cs="Arial"/>
          <w:sz w:val="28"/>
          <w:szCs w:val="28"/>
        </w:rPr>
        <w:t>________________ Veisøkers initialer: _______</w:t>
      </w:r>
    </w:p>
    <w:p w:rsidR="001C637E" w:rsidRDefault="001C637E" w:rsidP="001C637E">
      <w:pPr>
        <w:rPr>
          <w:rFonts w:ascii="Arial" w:hAnsi="Arial" w:cs="Arial"/>
          <w:sz w:val="28"/>
          <w:szCs w:val="28"/>
        </w:rPr>
      </w:pPr>
    </w:p>
    <w:p w:rsidR="001C637E" w:rsidRPr="00BB0492" w:rsidRDefault="00716E92" w:rsidP="001C637E">
      <w:pPr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A)</w:t>
      </w:r>
      <w:r>
        <w:rPr>
          <w:rFonts w:asciiTheme="minorHAnsi" w:hAnsiTheme="minorHAnsi" w:cstheme="minorHAnsi"/>
          <w:b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Notér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m</w:t>
      </w:r>
      <w:r w:rsidR="001C637E" w:rsidRPr="00895C0D">
        <w:rPr>
          <w:rFonts w:asciiTheme="minorHAnsi" w:hAnsiTheme="minorHAnsi" w:cstheme="minorHAnsi"/>
          <w:b/>
          <w:sz w:val="28"/>
          <w:szCs w:val="28"/>
        </w:rPr>
        <w:t>omenter fra Veisøkers beskrivelse:</w:t>
      </w:r>
    </w:p>
    <w:p w:rsidR="001C637E" w:rsidRPr="00895C0D" w:rsidRDefault="001C637E" w:rsidP="001C637E">
      <w:pPr>
        <w:rPr>
          <w:rFonts w:asciiTheme="minorHAnsi" w:hAnsiTheme="minorHAnsi" w:cstheme="minorHAnsi"/>
          <w:sz w:val="28"/>
          <w:szCs w:val="28"/>
        </w:rPr>
      </w:pPr>
    </w:p>
    <w:p w:rsidR="001C637E" w:rsidRPr="00895C0D" w:rsidRDefault="001C637E" w:rsidP="001C637E">
      <w:pPr>
        <w:rPr>
          <w:rFonts w:asciiTheme="minorHAnsi" w:hAnsiTheme="minorHAnsi" w:cstheme="minorHAnsi"/>
          <w:sz w:val="28"/>
          <w:szCs w:val="28"/>
        </w:rPr>
      </w:pPr>
      <w:r w:rsidRPr="00895C0D">
        <w:rPr>
          <w:rFonts w:asciiTheme="minorHAnsi" w:hAnsiTheme="minorHAnsi" w:cstheme="minorHAnsi"/>
          <w:sz w:val="28"/>
          <w:szCs w:val="28"/>
        </w:rPr>
        <w:t>1.</w:t>
      </w:r>
    </w:p>
    <w:p w:rsidR="001C637E" w:rsidRPr="00895C0D" w:rsidRDefault="001C637E" w:rsidP="001C637E">
      <w:pPr>
        <w:rPr>
          <w:rFonts w:asciiTheme="minorHAnsi" w:hAnsiTheme="minorHAnsi" w:cstheme="minorHAnsi"/>
          <w:sz w:val="28"/>
          <w:szCs w:val="28"/>
        </w:rPr>
      </w:pPr>
      <w:r w:rsidRPr="00895C0D">
        <w:rPr>
          <w:rFonts w:asciiTheme="minorHAnsi" w:hAnsiTheme="minorHAnsi" w:cstheme="minorHAnsi"/>
          <w:sz w:val="28"/>
          <w:szCs w:val="28"/>
        </w:rPr>
        <w:t>2</w:t>
      </w:r>
    </w:p>
    <w:p w:rsidR="001C637E" w:rsidRPr="00895C0D" w:rsidRDefault="001C637E" w:rsidP="001C637E">
      <w:pPr>
        <w:rPr>
          <w:rFonts w:asciiTheme="minorHAnsi" w:hAnsiTheme="minorHAnsi" w:cstheme="minorHAnsi"/>
          <w:sz w:val="28"/>
          <w:szCs w:val="28"/>
        </w:rPr>
      </w:pPr>
      <w:r w:rsidRPr="00895C0D">
        <w:rPr>
          <w:rFonts w:asciiTheme="minorHAnsi" w:hAnsiTheme="minorHAnsi" w:cstheme="minorHAnsi"/>
          <w:sz w:val="28"/>
          <w:szCs w:val="28"/>
        </w:rPr>
        <w:t>3</w:t>
      </w:r>
    </w:p>
    <w:p w:rsidR="001C637E" w:rsidRPr="00895C0D" w:rsidRDefault="001C637E" w:rsidP="001C637E">
      <w:pPr>
        <w:rPr>
          <w:rFonts w:asciiTheme="minorHAnsi" w:hAnsiTheme="minorHAnsi" w:cstheme="minorHAnsi"/>
          <w:sz w:val="28"/>
          <w:szCs w:val="28"/>
        </w:rPr>
      </w:pPr>
      <w:r w:rsidRPr="00895C0D">
        <w:rPr>
          <w:rFonts w:asciiTheme="minorHAnsi" w:hAnsiTheme="minorHAnsi" w:cstheme="minorHAnsi"/>
          <w:sz w:val="28"/>
          <w:szCs w:val="28"/>
        </w:rPr>
        <w:t>4</w:t>
      </w:r>
    </w:p>
    <w:p w:rsidR="001C637E" w:rsidRPr="00895C0D" w:rsidRDefault="001C637E" w:rsidP="001C637E">
      <w:pPr>
        <w:rPr>
          <w:rFonts w:asciiTheme="minorHAnsi" w:hAnsiTheme="minorHAnsi" w:cstheme="minorHAnsi"/>
          <w:sz w:val="28"/>
          <w:szCs w:val="28"/>
        </w:rPr>
      </w:pPr>
      <w:r w:rsidRPr="00895C0D">
        <w:rPr>
          <w:rFonts w:asciiTheme="minorHAnsi" w:hAnsiTheme="minorHAnsi" w:cstheme="minorHAnsi"/>
          <w:sz w:val="28"/>
          <w:szCs w:val="28"/>
        </w:rPr>
        <w:t>5</w:t>
      </w:r>
    </w:p>
    <w:p w:rsidR="001C637E" w:rsidRPr="00895C0D" w:rsidRDefault="001C637E" w:rsidP="001C637E">
      <w:pPr>
        <w:rPr>
          <w:rFonts w:asciiTheme="minorHAnsi" w:hAnsiTheme="minorHAnsi" w:cstheme="minorHAnsi"/>
          <w:sz w:val="28"/>
          <w:szCs w:val="28"/>
        </w:rPr>
      </w:pPr>
      <w:r w:rsidRPr="00895C0D">
        <w:rPr>
          <w:rFonts w:asciiTheme="minorHAnsi" w:hAnsiTheme="minorHAnsi" w:cstheme="minorHAnsi"/>
          <w:sz w:val="28"/>
          <w:szCs w:val="28"/>
        </w:rPr>
        <w:t>6</w:t>
      </w:r>
    </w:p>
    <w:p w:rsidR="001C637E" w:rsidRPr="00895C0D" w:rsidRDefault="001C637E" w:rsidP="001C637E">
      <w:pPr>
        <w:rPr>
          <w:rFonts w:asciiTheme="minorHAnsi" w:hAnsiTheme="minorHAnsi" w:cstheme="minorHAnsi"/>
          <w:sz w:val="28"/>
          <w:szCs w:val="28"/>
        </w:rPr>
      </w:pPr>
      <w:r w:rsidRPr="00895C0D">
        <w:rPr>
          <w:rFonts w:asciiTheme="minorHAnsi" w:hAnsiTheme="minorHAnsi" w:cstheme="minorHAnsi"/>
          <w:sz w:val="28"/>
          <w:szCs w:val="28"/>
        </w:rPr>
        <w:t>7</w:t>
      </w:r>
    </w:p>
    <w:p w:rsidR="001C637E" w:rsidRDefault="001C637E" w:rsidP="009168C7">
      <w:pPr>
        <w:rPr>
          <w:rFonts w:asciiTheme="minorHAnsi" w:hAnsiTheme="minorHAnsi" w:cstheme="minorHAnsi"/>
          <w:sz w:val="28"/>
          <w:szCs w:val="28"/>
        </w:rPr>
      </w:pPr>
    </w:p>
    <w:p w:rsidR="00BB0492" w:rsidRDefault="00BB0492" w:rsidP="009168C7">
      <w:pPr>
        <w:rPr>
          <w:rFonts w:asciiTheme="minorHAnsi" w:hAnsiTheme="minorHAnsi" w:cstheme="minorHAnsi"/>
          <w:sz w:val="28"/>
          <w:szCs w:val="28"/>
        </w:rPr>
      </w:pPr>
    </w:p>
    <w:p w:rsidR="0059318D" w:rsidRDefault="0059318D" w:rsidP="009168C7">
      <w:pPr>
        <w:rPr>
          <w:rFonts w:asciiTheme="minorHAnsi" w:hAnsiTheme="minorHAnsi" w:cstheme="minorHAnsi"/>
          <w:sz w:val="28"/>
          <w:szCs w:val="28"/>
        </w:rPr>
      </w:pPr>
    </w:p>
    <w:p w:rsidR="001C637E" w:rsidRDefault="001C637E" w:rsidP="009168C7">
      <w:pPr>
        <w:rPr>
          <w:rFonts w:asciiTheme="minorHAnsi" w:hAnsiTheme="minorHAnsi" w:cstheme="minorHAnsi"/>
          <w:sz w:val="20"/>
          <w:szCs w:val="20"/>
        </w:rPr>
      </w:pPr>
      <w:r w:rsidRPr="00895C0D">
        <w:rPr>
          <w:rFonts w:asciiTheme="minorHAnsi" w:hAnsiTheme="minorHAnsi" w:cstheme="minorHAnsi"/>
          <w:sz w:val="20"/>
          <w:szCs w:val="20"/>
        </w:rPr>
        <w:t>Disse punktene brukes som grunnlag for både å formulere problemstilling og opprettholdende faktorer</w:t>
      </w:r>
    </w:p>
    <w:p w:rsidR="00BB0492" w:rsidRPr="00895C0D" w:rsidRDefault="00BB0492" w:rsidP="009168C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</w:t>
      </w:r>
    </w:p>
    <w:p w:rsidR="001C637E" w:rsidRPr="00895C0D" w:rsidRDefault="001C637E" w:rsidP="009168C7">
      <w:pPr>
        <w:rPr>
          <w:rFonts w:asciiTheme="minorHAnsi" w:hAnsiTheme="minorHAnsi" w:cstheme="minorHAnsi"/>
          <w:sz w:val="28"/>
          <w:szCs w:val="28"/>
        </w:rPr>
      </w:pPr>
    </w:p>
    <w:p w:rsidR="001C637E" w:rsidRPr="00895C0D" w:rsidRDefault="001C637E" w:rsidP="009168C7">
      <w:pPr>
        <w:rPr>
          <w:rFonts w:asciiTheme="minorHAnsi" w:hAnsiTheme="minorHAnsi" w:cstheme="minorHAnsi"/>
          <w:sz w:val="28"/>
          <w:szCs w:val="28"/>
        </w:rPr>
      </w:pPr>
      <w:r w:rsidRPr="00895C0D">
        <w:rPr>
          <w:rFonts w:asciiTheme="minorHAnsi" w:hAnsiTheme="minorHAnsi" w:cstheme="minorHAnsi"/>
          <w:sz w:val="28"/>
          <w:szCs w:val="28"/>
        </w:rPr>
        <w:t>B)</w:t>
      </w:r>
      <w:r w:rsidRPr="00895C0D">
        <w:rPr>
          <w:rFonts w:asciiTheme="minorHAnsi" w:hAnsiTheme="minorHAnsi" w:cstheme="minorHAnsi"/>
          <w:sz w:val="28"/>
          <w:szCs w:val="28"/>
        </w:rPr>
        <w:tab/>
      </w:r>
      <w:r w:rsidRPr="00895C0D">
        <w:rPr>
          <w:rFonts w:asciiTheme="minorHAnsi" w:hAnsiTheme="minorHAnsi" w:cstheme="minorHAnsi"/>
          <w:b/>
          <w:sz w:val="28"/>
          <w:szCs w:val="28"/>
        </w:rPr>
        <w:t>Problemformulering – Uønsket tilstand</w:t>
      </w:r>
      <w:r w:rsidR="00716E92">
        <w:rPr>
          <w:rFonts w:asciiTheme="minorHAnsi" w:hAnsiTheme="minorHAnsi" w:cstheme="minorHAnsi"/>
          <w:b/>
          <w:sz w:val="28"/>
          <w:szCs w:val="28"/>
        </w:rPr>
        <w:t>:</w:t>
      </w:r>
    </w:p>
    <w:p w:rsidR="001C637E" w:rsidRPr="004251D9" w:rsidRDefault="004251D9" w:rsidP="009168C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4251D9">
        <w:rPr>
          <w:rFonts w:asciiTheme="minorHAnsi" w:hAnsiTheme="minorHAnsi" w:cstheme="minorHAnsi"/>
          <w:sz w:val="20"/>
          <w:szCs w:val="20"/>
        </w:rPr>
        <w:t>(</w:t>
      </w:r>
      <w:r w:rsidR="00716E92">
        <w:rPr>
          <w:rFonts w:asciiTheme="minorHAnsi" w:hAnsiTheme="minorHAnsi" w:cstheme="minorHAnsi"/>
          <w:sz w:val="20"/>
          <w:szCs w:val="20"/>
        </w:rPr>
        <w:t>Prøv å formulere med tanke på situasjonen (-er) utfordringen viser seg i)</w:t>
      </w:r>
    </w:p>
    <w:p w:rsidR="001C637E" w:rsidRPr="00895C0D" w:rsidRDefault="001C637E" w:rsidP="009168C7">
      <w:pPr>
        <w:rPr>
          <w:rFonts w:asciiTheme="minorHAnsi" w:hAnsiTheme="minorHAnsi" w:cstheme="minorHAnsi"/>
          <w:sz w:val="28"/>
          <w:szCs w:val="28"/>
        </w:rPr>
      </w:pPr>
    </w:p>
    <w:p w:rsidR="00BB0492" w:rsidRDefault="00BB0492" w:rsidP="009168C7">
      <w:pPr>
        <w:rPr>
          <w:rFonts w:asciiTheme="minorHAnsi" w:hAnsiTheme="minorHAnsi" w:cstheme="minorHAnsi"/>
          <w:sz w:val="28"/>
          <w:szCs w:val="28"/>
        </w:rPr>
      </w:pPr>
    </w:p>
    <w:p w:rsidR="00716E92" w:rsidRDefault="00716E92" w:rsidP="009168C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Alternativ formulering av problemstilling (?)</w:t>
      </w:r>
      <w:r w:rsidR="008803DE">
        <w:rPr>
          <w:rFonts w:asciiTheme="minorHAnsi" w:hAnsiTheme="minorHAnsi" w:cstheme="minorHAnsi"/>
          <w:sz w:val="28"/>
          <w:szCs w:val="28"/>
        </w:rPr>
        <w:t>:</w:t>
      </w:r>
    </w:p>
    <w:p w:rsidR="00716E92" w:rsidRDefault="00716E92" w:rsidP="009168C7">
      <w:pPr>
        <w:rPr>
          <w:rFonts w:asciiTheme="minorHAnsi" w:hAnsiTheme="minorHAnsi" w:cstheme="minorHAnsi"/>
          <w:sz w:val="28"/>
          <w:szCs w:val="28"/>
        </w:rPr>
      </w:pPr>
    </w:p>
    <w:p w:rsidR="00716E92" w:rsidRPr="00895C0D" w:rsidRDefault="00716E92" w:rsidP="009168C7">
      <w:pPr>
        <w:rPr>
          <w:rFonts w:asciiTheme="minorHAnsi" w:hAnsiTheme="minorHAnsi" w:cstheme="minorHAnsi"/>
          <w:sz w:val="28"/>
          <w:szCs w:val="28"/>
        </w:rPr>
      </w:pPr>
    </w:p>
    <w:p w:rsidR="00BB0492" w:rsidRDefault="001C637E" w:rsidP="00BB0492">
      <w:pPr>
        <w:rPr>
          <w:rFonts w:asciiTheme="minorHAnsi" w:hAnsiTheme="minorHAnsi" w:cstheme="minorHAnsi"/>
          <w:sz w:val="20"/>
          <w:szCs w:val="20"/>
        </w:rPr>
      </w:pPr>
      <w:r w:rsidRPr="00895C0D">
        <w:rPr>
          <w:rFonts w:asciiTheme="minorHAnsi" w:hAnsiTheme="minorHAnsi" w:cstheme="minorHAnsi"/>
          <w:sz w:val="20"/>
          <w:szCs w:val="20"/>
        </w:rPr>
        <w:t>(</w:t>
      </w:r>
      <w:r w:rsidR="00476395">
        <w:rPr>
          <w:rFonts w:asciiTheme="minorHAnsi" w:hAnsiTheme="minorHAnsi" w:cstheme="minorHAnsi"/>
          <w:sz w:val="20"/>
          <w:szCs w:val="20"/>
        </w:rPr>
        <w:t xml:space="preserve">Tenk på at problemformuleringen </w:t>
      </w:r>
      <w:r w:rsidRPr="00895C0D">
        <w:rPr>
          <w:rFonts w:asciiTheme="minorHAnsi" w:hAnsiTheme="minorHAnsi" w:cstheme="minorHAnsi"/>
          <w:sz w:val="20"/>
          <w:szCs w:val="20"/>
        </w:rPr>
        <w:t>vil avgjøre</w:t>
      </w:r>
      <w:r w:rsidR="004251D9">
        <w:rPr>
          <w:rFonts w:asciiTheme="minorHAnsi" w:hAnsiTheme="minorHAnsi" w:cstheme="minorHAnsi"/>
          <w:sz w:val="20"/>
          <w:szCs w:val="20"/>
        </w:rPr>
        <w:t xml:space="preserve"> hvor lett det blir å lage </w:t>
      </w:r>
      <w:r w:rsidR="00895C0D" w:rsidRPr="00895C0D">
        <w:rPr>
          <w:rFonts w:asciiTheme="minorHAnsi" w:hAnsiTheme="minorHAnsi" w:cstheme="minorHAnsi"/>
          <w:sz w:val="20"/>
          <w:szCs w:val="20"/>
        </w:rPr>
        <w:t>kjenne</w:t>
      </w:r>
      <w:r w:rsidRPr="00895C0D">
        <w:rPr>
          <w:rFonts w:asciiTheme="minorHAnsi" w:hAnsiTheme="minorHAnsi" w:cstheme="minorHAnsi"/>
          <w:sz w:val="20"/>
          <w:szCs w:val="20"/>
        </w:rPr>
        <w:t>tegn for måloppn</w:t>
      </w:r>
      <w:r w:rsidR="00895C0D">
        <w:rPr>
          <w:rFonts w:asciiTheme="minorHAnsi" w:hAnsiTheme="minorHAnsi" w:cstheme="minorHAnsi"/>
          <w:sz w:val="20"/>
          <w:szCs w:val="20"/>
        </w:rPr>
        <w:t>åelse i punkt c): Målformulering</w:t>
      </w:r>
    </w:p>
    <w:p w:rsidR="00895C0D" w:rsidRPr="00BB0492" w:rsidRDefault="00BB0492" w:rsidP="00BB04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</w:p>
    <w:p w:rsidR="00BB0492" w:rsidRDefault="00BB0492" w:rsidP="009168C7">
      <w:pPr>
        <w:rPr>
          <w:rFonts w:asciiTheme="minorHAnsi" w:hAnsiTheme="minorHAnsi" w:cstheme="minorHAnsi"/>
          <w:b/>
          <w:sz w:val="28"/>
          <w:szCs w:val="28"/>
        </w:rPr>
      </w:pPr>
    </w:p>
    <w:p w:rsidR="0059318D" w:rsidRDefault="0059318D" w:rsidP="009168C7">
      <w:pPr>
        <w:rPr>
          <w:rFonts w:asciiTheme="minorHAnsi" w:hAnsiTheme="minorHAnsi" w:cstheme="minorHAnsi"/>
          <w:b/>
          <w:sz w:val="28"/>
          <w:szCs w:val="28"/>
        </w:rPr>
      </w:pPr>
    </w:p>
    <w:p w:rsidR="001C637E" w:rsidRPr="00895C0D" w:rsidRDefault="001C637E" w:rsidP="009168C7">
      <w:pPr>
        <w:rPr>
          <w:rFonts w:asciiTheme="minorHAnsi" w:hAnsiTheme="minorHAnsi" w:cstheme="minorHAnsi"/>
          <w:b/>
          <w:sz w:val="28"/>
          <w:szCs w:val="28"/>
        </w:rPr>
      </w:pPr>
      <w:r w:rsidRPr="00895C0D">
        <w:rPr>
          <w:rFonts w:asciiTheme="minorHAnsi" w:hAnsiTheme="minorHAnsi" w:cstheme="minorHAnsi"/>
          <w:b/>
          <w:sz w:val="28"/>
          <w:szCs w:val="28"/>
        </w:rPr>
        <w:t>C)</w:t>
      </w:r>
      <w:r w:rsidRPr="00895C0D">
        <w:rPr>
          <w:rFonts w:asciiTheme="minorHAnsi" w:hAnsiTheme="minorHAnsi" w:cstheme="minorHAnsi"/>
          <w:b/>
          <w:sz w:val="28"/>
          <w:szCs w:val="28"/>
        </w:rPr>
        <w:tab/>
        <w:t>Målformulering: - Ønsket tilstand</w:t>
      </w:r>
    </w:p>
    <w:p w:rsidR="001C637E" w:rsidRDefault="001C637E" w:rsidP="009168C7">
      <w:pPr>
        <w:rPr>
          <w:rFonts w:asciiTheme="minorHAnsi" w:hAnsiTheme="minorHAnsi" w:cstheme="minorHAnsi"/>
          <w:sz w:val="28"/>
          <w:szCs w:val="28"/>
        </w:rPr>
      </w:pPr>
    </w:p>
    <w:p w:rsidR="00716E92" w:rsidRPr="00895C0D" w:rsidRDefault="00716E92" w:rsidP="009168C7">
      <w:pPr>
        <w:rPr>
          <w:rFonts w:asciiTheme="minorHAnsi" w:hAnsiTheme="minorHAnsi" w:cstheme="minorHAnsi"/>
          <w:sz w:val="28"/>
          <w:szCs w:val="28"/>
        </w:rPr>
      </w:pPr>
    </w:p>
    <w:p w:rsidR="00BB0492" w:rsidRDefault="00BB0492" w:rsidP="00895C0D">
      <w:pPr>
        <w:rPr>
          <w:rFonts w:asciiTheme="minorHAnsi" w:hAnsiTheme="minorHAnsi" w:cstheme="minorHAnsi"/>
          <w:sz w:val="28"/>
          <w:szCs w:val="28"/>
        </w:rPr>
      </w:pPr>
    </w:p>
    <w:p w:rsidR="00716E92" w:rsidRDefault="00716E92" w:rsidP="00895C0D">
      <w:pPr>
        <w:rPr>
          <w:rFonts w:asciiTheme="minorHAnsi" w:hAnsiTheme="minorHAnsi" w:cstheme="minorHAnsi"/>
          <w:sz w:val="20"/>
          <w:szCs w:val="20"/>
        </w:rPr>
      </w:pPr>
    </w:p>
    <w:p w:rsidR="00BB0492" w:rsidRDefault="00BB0492" w:rsidP="00895C0D">
      <w:pPr>
        <w:rPr>
          <w:rFonts w:asciiTheme="minorHAnsi" w:hAnsiTheme="minorHAnsi" w:cstheme="minorHAnsi"/>
          <w:sz w:val="20"/>
          <w:szCs w:val="20"/>
        </w:rPr>
      </w:pPr>
    </w:p>
    <w:p w:rsidR="00895C0D" w:rsidRDefault="00895C0D" w:rsidP="00895C0D">
      <w:pPr>
        <w:rPr>
          <w:rFonts w:asciiTheme="minorHAnsi" w:hAnsiTheme="minorHAnsi" w:cstheme="minorHAnsi"/>
          <w:sz w:val="20"/>
          <w:szCs w:val="20"/>
        </w:rPr>
      </w:pPr>
      <w:r w:rsidRPr="00895C0D">
        <w:rPr>
          <w:rFonts w:asciiTheme="minorHAnsi" w:hAnsiTheme="minorHAnsi" w:cstheme="minorHAnsi"/>
          <w:sz w:val="20"/>
          <w:szCs w:val="20"/>
        </w:rPr>
        <w:t>Tenk over at evaluering av tiltakene nedenf</w:t>
      </w:r>
      <w:r w:rsidR="00476395">
        <w:rPr>
          <w:rFonts w:asciiTheme="minorHAnsi" w:hAnsiTheme="minorHAnsi" w:cstheme="minorHAnsi"/>
          <w:sz w:val="20"/>
          <w:szCs w:val="20"/>
        </w:rPr>
        <w:t>or er avhengig av at framgang/</w:t>
      </w:r>
      <w:r w:rsidRPr="00895C0D">
        <w:rPr>
          <w:rFonts w:asciiTheme="minorHAnsi" w:hAnsiTheme="minorHAnsi" w:cstheme="minorHAnsi"/>
          <w:sz w:val="20"/>
          <w:szCs w:val="20"/>
        </w:rPr>
        <w:t xml:space="preserve"> </w:t>
      </w:r>
      <w:r w:rsidR="00476395">
        <w:rPr>
          <w:rFonts w:asciiTheme="minorHAnsi" w:hAnsiTheme="minorHAnsi" w:cstheme="minorHAnsi"/>
          <w:sz w:val="20"/>
          <w:szCs w:val="20"/>
        </w:rPr>
        <w:t xml:space="preserve">måloppnåelse har noen </w:t>
      </w:r>
      <w:r>
        <w:rPr>
          <w:rFonts w:asciiTheme="minorHAnsi" w:hAnsiTheme="minorHAnsi" w:cstheme="minorHAnsi"/>
          <w:sz w:val="20"/>
          <w:szCs w:val="20"/>
        </w:rPr>
        <w:t>kjennetegn</w:t>
      </w:r>
    </w:p>
    <w:p w:rsidR="00BB0492" w:rsidRDefault="00BB0492" w:rsidP="00895C0D">
      <w:pPr>
        <w:rPr>
          <w:rFonts w:asciiTheme="minorHAnsi" w:hAnsiTheme="minorHAnsi" w:cstheme="minorHAnsi"/>
          <w:sz w:val="20"/>
          <w:szCs w:val="20"/>
        </w:rPr>
      </w:pPr>
    </w:p>
    <w:p w:rsidR="0059318D" w:rsidRDefault="0059318D" w:rsidP="00895C0D">
      <w:pPr>
        <w:rPr>
          <w:rFonts w:asciiTheme="minorHAnsi" w:hAnsiTheme="minorHAnsi" w:cstheme="minorHAnsi"/>
          <w:sz w:val="20"/>
          <w:szCs w:val="20"/>
        </w:rPr>
      </w:pPr>
    </w:p>
    <w:p w:rsidR="00716E92" w:rsidRDefault="00716E92" w:rsidP="00895C0D">
      <w:pPr>
        <w:rPr>
          <w:rFonts w:asciiTheme="minorHAnsi" w:hAnsiTheme="minorHAnsi" w:cstheme="minorHAnsi"/>
          <w:sz w:val="20"/>
          <w:szCs w:val="20"/>
        </w:rPr>
      </w:pPr>
    </w:p>
    <w:p w:rsidR="00716E92" w:rsidRDefault="00716E92" w:rsidP="00895C0D">
      <w:pPr>
        <w:rPr>
          <w:rFonts w:asciiTheme="minorHAnsi" w:hAnsiTheme="minorHAnsi" w:cstheme="minorHAnsi"/>
          <w:sz w:val="20"/>
          <w:szCs w:val="20"/>
        </w:rPr>
      </w:pPr>
    </w:p>
    <w:p w:rsidR="00716E92" w:rsidRDefault="00716E92" w:rsidP="00895C0D">
      <w:pPr>
        <w:rPr>
          <w:rFonts w:asciiTheme="minorHAnsi" w:hAnsiTheme="minorHAnsi" w:cstheme="minorHAnsi"/>
          <w:sz w:val="20"/>
          <w:szCs w:val="20"/>
        </w:rPr>
      </w:pPr>
    </w:p>
    <w:p w:rsidR="00BB0492" w:rsidRPr="00BB0B4C" w:rsidRDefault="00BB0492" w:rsidP="00895C0D">
      <w:pPr>
        <w:rPr>
          <w:rFonts w:asciiTheme="minorHAnsi" w:hAnsiTheme="minorHAnsi" w:cstheme="minorHAnsi"/>
          <w:b/>
          <w:sz w:val="28"/>
          <w:szCs w:val="28"/>
        </w:rPr>
      </w:pPr>
      <w:r w:rsidRPr="00BB0B4C">
        <w:rPr>
          <w:rFonts w:asciiTheme="minorHAnsi" w:hAnsiTheme="minorHAnsi" w:cstheme="minorHAnsi"/>
          <w:b/>
          <w:sz w:val="28"/>
          <w:szCs w:val="28"/>
        </w:rPr>
        <w:t>D)</w:t>
      </w:r>
      <w:r w:rsidRPr="00BB0B4C">
        <w:rPr>
          <w:rFonts w:asciiTheme="minorHAnsi" w:hAnsiTheme="minorHAnsi" w:cstheme="minorHAnsi"/>
          <w:b/>
          <w:sz w:val="28"/>
          <w:szCs w:val="28"/>
        </w:rPr>
        <w:tab/>
        <w:t>Informasjons-deling / Informasjonsinnhenting</w:t>
      </w:r>
    </w:p>
    <w:p w:rsidR="00BB0492" w:rsidRPr="00BB0B4C" w:rsidRDefault="00BB0492" w:rsidP="00895C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B0B4C">
        <w:rPr>
          <w:rFonts w:asciiTheme="minorHAnsi" w:hAnsiTheme="minorHAnsi" w:cstheme="minorHAnsi"/>
          <w:sz w:val="20"/>
          <w:szCs w:val="20"/>
        </w:rPr>
        <w:t xml:space="preserve">Hva vet vi om kvaliteten på den informasjonen vi har til nå? </w:t>
      </w:r>
    </w:p>
    <w:p w:rsidR="00BB0B4C" w:rsidRDefault="00BB0492" w:rsidP="00BB0B4C">
      <w:pPr>
        <w:ind w:left="708"/>
        <w:rPr>
          <w:rFonts w:asciiTheme="minorHAnsi" w:hAnsiTheme="minorHAnsi" w:cstheme="minorHAnsi"/>
          <w:sz w:val="20"/>
          <w:szCs w:val="20"/>
        </w:rPr>
      </w:pPr>
      <w:r w:rsidRPr="00BB0B4C">
        <w:rPr>
          <w:rFonts w:asciiTheme="minorHAnsi" w:hAnsiTheme="minorHAnsi" w:cstheme="minorHAnsi"/>
          <w:sz w:val="20"/>
          <w:szCs w:val="20"/>
        </w:rPr>
        <w:t>Vet vi det – ev.</w:t>
      </w:r>
      <w:r w:rsidR="00BB0B4C">
        <w:rPr>
          <w:rFonts w:asciiTheme="minorHAnsi" w:hAnsiTheme="minorHAnsi" w:cstheme="minorHAnsi"/>
          <w:sz w:val="20"/>
          <w:szCs w:val="20"/>
        </w:rPr>
        <w:t xml:space="preserve"> hvordan vet vi det? ….  Eller t</w:t>
      </w:r>
      <w:r w:rsidRPr="00BB0B4C">
        <w:rPr>
          <w:rFonts w:asciiTheme="minorHAnsi" w:hAnsiTheme="minorHAnsi" w:cstheme="minorHAnsi"/>
          <w:sz w:val="20"/>
          <w:szCs w:val="20"/>
        </w:rPr>
        <w:t>ror vi det</w:t>
      </w:r>
      <w:r w:rsidR="00BB0B4C" w:rsidRPr="00BB0B4C">
        <w:rPr>
          <w:rFonts w:asciiTheme="minorHAnsi" w:hAnsiTheme="minorHAnsi" w:cstheme="minorHAnsi"/>
          <w:sz w:val="20"/>
          <w:szCs w:val="20"/>
        </w:rPr>
        <w:t>?</w:t>
      </w:r>
      <w:r w:rsidR="00BB0B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B0492" w:rsidRPr="00BB0B4C" w:rsidRDefault="00BB0B4C" w:rsidP="00895C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B0B4C" w:rsidRDefault="00BB0B4C" w:rsidP="00895C0D">
      <w:pPr>
        <w:rPr>
          <w:rFonts w:asciiTheme="minorHAnsi" w:hAnsiTheme="minorHAnsi" w:cstheme="minorHAnsi"/>
          <w:b/>
          <w:sz w:val="28"/>
          <w:szCs w:val="28"/>
        </w:rPr>
      </w:pPr>
      <w:r w:rsidRPr="004251D9">
        <w:rPr>
          <w:rFonts w:asciiTheme="minorHAnsi" w:hAnsiTheme="minorHAnsi" w:cstheme="minorHAnsi"/>
          <w:b/>
          <w:sz w:val="28"/>
          <w:szCs w:val="28"/>
        </w:rPr>
        <w:t>Vi trenger mer informasjon om:</w:t>
      </w:r>
    </w:p>
    <w:p w:rsidR="004251D9" w:rsidRPr="004251D9" w:rsidRDefault="004251D9" w:rsidP="00895C0D">
      <w:pPr>
        <w:rPr>
          <w:rFonts w:asciiTheme="minorHAnsi" w:hAnsiTheme="minorHAnsi" w:cstheme="minorHAnsi"/>
          <w:b/>
          <w:sz w:val="28"/>
          <w:szCs w:val="28"/>
        </w:rPr>
      </w:pPr>
    </w:p>
    <w:p w:rsidR="00BB0B4C" w:rsidRDefault="004251D9" w:rsidP="004251D9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</w:t>
      </w:r>
    </w:p>
    <w:p w:rsidR="004251D9" w:rsidRDefault="004251D9" w:rsidP="004251D9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</w:t>
      </w:r>
    </w:p>
    <w:p w:rsidR="004251D9" w:rsidRPr="004251D9" w:rsidRDefault="004251D9" w:rsidP="004251D9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</w:t>
      </w: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</w:p>
    <w:p w:rsidR="0059318D" w:rsidRDefault="0059318D" w:rsidP="00895C0D">
      <w:pPr>
        <w:rPr>
          <w:rFonts w:asciiTheme="minorHAnsi" w:hAnsiTheme="minorHAnsi" w:cstheme="minorHAnsi"/>
          <w:sz w:val="28"/>
          <w:szCs w:val="28"/>
        </w:rPr>
      </w:pPr>
    </w:p>
    <w:p w:rsidR="00BB0B4C" w:rsidRPr="004251D9" w:rsidRDefault="00BB0B4C" w:rsidP="00895C0D">
      <w:pPr>
        <w:rPr>
          <w:rFonts w:asciiTheme="minorHAnsi" w:hAnsiTheme="minorHAnsi" w:cstheme="minorHAnsi"/>
          <w:b/>
          <w:sz w:val="28"/>
          <w:szCs w:val="28"/>
        </w:rPr>
      </w:pPr>
      <w:r w:rsidRPr="004251D9">
        <w:rPr>
          <w:rFonts w:asciiTheme="minorHAnsi" w:hAnsiTheme="minorHAnsi" w:cstheme="minorHAnsi"/>
          <w:b/>
          <w:sz w:val="28"/>
          <w:szCs w:val="28"/>
        </w:rPr>
        <w:t>Metode:</w:t>
      </w:r>
    </w:p>
    <w:p w:rsidR="00BB0B4C" w:rsidRDefault="004251D9" w:rsidP="00895C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Hvem gjør hva, og når? </w:t>
      </w:r>
    </w:p>
    <w:p w:rsidR="004251D9" w:rsidRDefault="004251D9" w:rsidP="004251D9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</w:t>
      </w:r>
    </w:p>
    <w:p w:rsidR="004251D9" w:rsidRDefault="004251D9" w:rsidP="004251D9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</w:t>
      </w:r>
    </w:p>
    <w:p w:rsidR="004251D9" w:rsidRPr="004251D9" w:rsidRDefault="004251D9" w:rsidP="004251D9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</w:t>
      </w: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</w:p>
    <w:p w:rsidR="0059318D" w:rsidRDefault="0059318D" w:rsidP="00895C0D">
      <w:pPr>
        <w:rPr>
          <w:rFonts w:asciiTheme="minorHAnsi" w:hAnsiTheme="minorHAnsi" w:cstheme="minorHAnsi"/>
          <w:sz w:val="28"/>
          <w:szCs w:val="28"/>
        </w:rPr>
      </w:pP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</w:t>
      </w: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</w:p>
    <w:p w:rsidR="00B51370" w:rsidRDefault="00B51370" w:rsidP="00895C0D">
      <w:pPr>
        <w:rPr>
          <w:rFonts w:asciiTheme="minorHAnsi" w:hAnsiTheme="minorHAnsi" w:cstheme="minorHAnsi"/>
          <w:sz w:val="28"/>
          <w:szCs w:val="28"/>
        </w:rPr>
      </w:pPr>
    </w:p>
    <w:p w:rsidR="00B51370" w:rsidRDefault="00B51370" w:rsidP="00895C0D">
      <w:pPr>
        <w:rPr>
          <w:rFonts w:asciiTheme="minorHAnsi" w:hAnsiTheme="minorHAnsi" w:cstheme="minorHAnsi"/>
          <w:sz w:val="28"/>
          <w:szCs w:val="28"/>
        </w:rPr>
      </w:pPr>
    </w:p>
    <w:p w:rsidR="00BB0B4C" w:rsidRPr="00BB0B4C" w:rsidRDefault="00BB0B4C" w:rsidP="00895C0D">
      <w:pPr>
        <w:rPr>
          <w:rFonts w:asciiTheme="minorHAnsi" w:hAnsiTheme="minorHAnsi" w:cstheme="minorHAnsi"/>
          <w:b/>
          <w:sz w:val="32"/>
          <w:szCs w:val="32"/>
        </w:rPr>
      </w:pPr>
      <w:r w:rsidRPr="00BB0B4C">
        <w:rPr>
          <w:rFonts w:asciiTheme="minorHAnsi" w:hAnsiTheme="minorHAnsi" w:cstheme="minorHAnsi"/>
          <w:b/>
          <w:sz w:val="32"/>
          <w:szCs w:val="32"/>
        </w:rPr>
        <w:t>E)</w:t>
      </w:r>
      <w:r w:rsidRPr="00BB0B4C">
        <w:rPr>
          <w:rFonts w:asciiTheme="minorHAnsi" w:hAnsiTheme="minorHAnsi" w:cstheme="minorHAnsi"/>
          <w:b/>
          <w:sz w:val="32"/>
          <w:szCs w:val="32"/>
        </w:rPr>
        <w:tab/>
        <w:t>Analyse og refleksjon</w:t>
      </w: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Analyse av den informasjonen vi har:</w:t>
      </w: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Opprettholdende faktorer settes inn i sammenhengs-sirkelen på neste side.</w:t>
      </w: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Disse sorteres </w:t>
      </w:r>
      <w:r w:rsidR="00B51370">
        <w:rPr>
          <w:rFonts w:asciiTheme="minorHAnsi" w:hAnsiTheme="minorHAnsi" w:cstheme="minorHAnsi"/>
          <w:sz w:val="28"/>
          <w:szCs w:val="28"/>
        </w:rPr>
        <w:t>der</w:t>
      </w:r>
      <w:r>
        <w:rPr>
          <w:rFonts w:asciiTheme="minorHAnsi" w:hAnsiTheme="minorHAnsi" w:cstheme="minorHAnsi"/>
          <w:sz w:val="28"/>
          <w:szCs w:val="28"/>
        </w:rPr>
        <w:t xml:space="preserve">etter </w:t>
      </w:r>
      <w:r w:rsidR="00B51370">
        <w:rPr>
          <w:rFonts w:asciiTheme="minorHAnsi" w:hAnsiTheme="minorHAnsi" w:cstheme="minorHAnsi"/>
          <w:sz w:val="28"/>
          <w:szCs w:val="28"/>
        </w:rPr>
        <w:t xml:space="preserve">i kolonnene på side 5 etter </w:t>
      </w:r>
      <w:r>
        <w:rPr>
          <w:rFonts w:asciiTheme="minorHAnsi" w:hAnsiTheme="minorHAnsi" w:cstheme="minorHAnsi"/>
          <w:sz w:val="28"/>
          <w:szCs w:val="28"/>
        </w:rPr>
        <w:t>hvilk</w:t>
      </w:r>
      <w:r w:rsidR="00B51370">
        <w:rPr>
          <w:rFonts w:asciiTheme="minorHAnsi" w:hAnsiTheme="minorHAnsi" w:cstheme="minorHAnsi"/>
          <w:sz w:val="28"/>
          <w:szCs w:val="28"/>
        </w:rPr>
        <w:t>et perspektiv de representerer:</w:t>
      </w:r>
    </w:p>
    <w:p w:rsidR="00BB0B4C" w:rsidRDefault="00716E92" w:rsidP="00895C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(Det er lov </w:t>
      </w:r>
      <w:proofErr w:type="gramStart"/>
      <w:r>
        <w:rPr>
          <w:rFonts w:asciiTheme="minorHAnsi" w:hAnsiTheme="minorHAnsi" w:cstheme="minorHAnsi"/>
          <w:sz w:val="20"/>
          <w:szCs w:val="20"/>
        </w:rPr>
        <w:t>å hypoteser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om opprettholdende faktorer, men de må undersøkes)</w:t>
      </w: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</w:p>
    <w:p w:rsidR="00BB0B4C" w:rsidRDefault="00BB0B4C" w:rsidP="00895C0D">
      <w:pPr>
        <w:rPr>
          <w:rFonts w:asciiTheme="minorHAnsi" w:hAnsiTheme="minorHAnsi" w:cstheme="minorHAnsi"/>
          <w:sz w:val="28"/>
          <w:szCs w:val="28"/>
        </w:rPr>
      </w:pPr>
    </w:p>
    <w:p w:rsidR="00BB0B4C" w:rsidRDefault="00B51370" w:rsidP="0059318D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Vend:</w:t>
      </w:r>
    </w:p>
    <w:p w:rsidR="0059318D" w:rsidRDefault="0059318D" w:rsidP="00895C0D">
      <w:pPr>
        <w:rPr>
          <w:rFonts w:asciiTheme="minorHAnsi" w:hAnsiTheme="minorHAnsi" w:cstheme="minorHAnsi"/>
          <w:sz w:val="28"/>
          <w:szCs w:val="28"/>
        </w:rPr>
      </w:pPr>
    </w:p>
    <w:p w:rsidR="00B51370" w:rsidRDefault="00B51370" w:rsidP="00895C0D">
      <w:pPr>
        <w:rPr>
          <w:rFonts w:ascii="Arial" w:hAnsi="Arial" w:cs="Arial"/>
        </w:rPr>
      </w:pPr>
    </w:p>
    <w:p w:rsidR="00B51370" w:rsidRDefault="00B51370" w:rsidP="00895C0D">
      <w:pPr>
        <w:rPr>
          <w:rFonts w:ascii="Arial" w:hAnsi="Arial" w:cs="Arial"/>
        </w:rPr>
      </w:pPr>
    </w:p>
    <w:p w:rsidR="00B51370" w:rsidRDefault="00B51370" w:rsidP="00B51370">
      <w:pPr>
        <w:rPr>
          <w:rFonts w:ascii="Arial" w:hAnsi="Arial" w:cs="Arial"/>
        </w:rPr>
      </w:pPr>
    </w:p>
    <w:p w:rsidR="00B51370" w:rsidRDefault="00B51370" w:rsidP="00895C0D">
      <w:pPr>
        <w:rPr>
          <w:rFonts w:ascii="Arial" w:hAnsi="Arial" w:cs="Arial"/>
        </w:rPr>
      </w:pPr>
    </w:p>
    <w:p w:rsidR="004251D9" w:rsidRDefault="004251D9" w:rsidP="00B51370">
      <w:pPr>
        <w:rPr>
          <w:rFonts w:ascii="Arial" w:hAnsi="Arial" w:cs="Arial"/>
        </w:rPr>
      </w:pPr>
    </w:p>
    <w:p w:rsidR="00B51370" w:rsidRPr="002F1E40" w:rsidRDefault="00B51370" w:rsidP="00B51370">
      <w:pPr>
        <w:rPr>
          <w:rFonts w:ascii="Arial" w:hAnsi="Arial" w:cs="Arial"/>
          <w:b/>
          <w:sz w:val="32"/>
          <w:szCs w:val="32"/>
        </w:rPr>
      </w:pPr>
      <w:r w:rsidRPr="002F1E40">
        <w:rPr>
          <w:rFonts w:ascii="Arial" w:hAnsi="Arial" w:cs="Arial"/>
          <w:b/>
          <w:sz w:val="32"/>
          <w:szCs w:val="32"/>
        </w:rPr>
        <w:t>Sammenhengs-sirkelen</w:t>
      </w:r>
    </w:p>
    <w:p w:rsidR="002F1E40" w:rsidRDefault="002F1E40" w:rsidP="00B51370">
      <w:pPr>
        <w:rPr>
          <w:rFonts w:ascii="Arial" w:hAnsi="Arial" w:cs="Arial"/>
          <w:b/>
        </w:rPr>
      </w:pPr>
    </w:p>
    <w:p w:rsidR="002F1E40" w:rsidRPr="00A610B9" w:rsidRDefault="002F1E40" w:rsidP="002F1E40">
      <w:pPr>
        <w:rPr>
          <w:rFonts w:ascii="Arial" w:hAnsi="Arial" w:cs="Arial"/>
        </w:rPr>
      </w:pPr>
      <w:r>
        <w:rPr>
          <w:rFonts w:ascii="Arial" w:hAnsi="Arial" w:cs="Arial"/>
        </w:rPr>
        <w:t>(For å sette inn flere sirkler høyre-klikker</w:t>
      </w:r>
      <w:r w:rsidRPr="00A610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 på en s</w:t>
      </w:r>
      <w:r w:rsidRPr="00A610B9">
        <w:rPr>
          <w:rFonts w:ascii="Arial" w:hAnsi="Arial" w:cs="Arial"/>
        </w:rPr>
        <w:t>ir</w:t>
      </w:r>
      <w:r>
        <w:rPr>
          <w:rFonts w:ascii="Arial" w:hAnsi="Arial" w:cs="Arial"/>
        </w:rPr>
        <w:t>kel. Da kommer det fram en liten verktøy-linje;</w:t>
      </w:r>
      <w:r w:rsidRPr="00A610B9">
        <w:rPr>
          <w:rFonts w:ascii="Arial" w:hAnsi="Arial" w:cs="Arial"/>
        </w:rPr>
        <w:t xml:space="preserve"> klik</w:t>
      </w:r>
      <w:r>
        <w:rPr>
          <w:rFonts w:ascii="Arial" w:hAnsi="Arial" w:cs="Arial"/>
        </w:rPr>
        <w:t xml:space="preserve">k </w:t>
      </w:r>
      <w:proofErr w:type="gramStart"/>
      <w:r>
        <w:rPr>
          <w:rFonts w:ascii="Arial" w:hAnsi="Arial" w:cs="Arial"/>
        </w:rPr>
        <w:t>på ”sett</w:t>
      </w:r>
      <w:proofErr w:type="gramEnd"/>
      <w:r>
        <w:rPr>
          <w:rFonts w:ascii="Arial" w:hAnsi="Arial" w:cs="Arial"/>
        </w:rPr>
        <w:t xml:space="preserve"> inn”</w:t>
      </w:r>
      <w:r w:rsidRPr="00A610B9">
        <w:rPr>
          <w:rFonts w:ascii="Arial" w:hAnsi="Arial" w:cs="Arial"/>
        </w:rPr>
        <w:t>).</w:t>
      </w: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  <w:r w:rsidRPr="00A610B9">
        <w:rPr>
          <w:noProof/>
          <w:color w:val="D9D9D9" w:themeColor="background1" w:themeShade="D9"/>
        </w:rPr>
        <w:lastRenderedPageBreak/>
        <w:drawing>
          <wp:inline distT="0" distB="0" distL="0" distR="0" wp14:anchorId="0CFED1B3" wp14:editId="26BF7B5F">
            <wp:extent cx="5760720" cy="5603240"/>
            <wp:effectExtent l="19050" t="19050" r="1143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B51370" w:rsidRDefault="00B5137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59318D" w:rsidRDefault="0059318D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Pr="00716E92" w:rsidRDefault="002F1E40" w:rsidP="00895C0D">
      <w:pPr>
        <w:rPr>
          <w:rFonts w:asciiTheme="minorHAnsi" w:hAnsiTheme="minorHAnsi" w:cstheme="minorHAnsi"/>
          <w:noProof/>
          <w:color w:val="D9D9D9" w:themeColor="background1" w:themeShade="D9"/>
        </w:rPr>
      </w:pPr>
      <w:r w:rsidRPr="00716E92">
        <w:rPr>
          <w:rFonts w:asciiTheme="minorHAnsi" w:hAnsiTheme="minorHAnsi" w:cstheme="minorHAnsi"/>
        </w:rPr>
        <w:t>Fordel sammenhengs-sirkelens opprettholdende faktorer på de tre perspektivene</w:t>
      </w:r>
    </w:p>
    <w:tbl>
      <w:tblPr>
        <w:tblpPr w:leftFromText="141" w:rightFromText="141" w:vertAnchor="page" w:horzAnchor="margin" w:tblpY="4263"/>
        <w:tblW w:w="9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118"/>
        <w:gridCol w:w="3119"/>
      </w:tblGrid>
      <w:tr w:rsidR="002F1E40" w:rsidRPr="00716E92" w:rsidTr="00716E92">
        <w:trPr>
          <w:trHeight w:val="844"/>
        </w:trPr>
        <w:tc>
          <w:tcPr>
            <w:tcW w:w="3319" w:type="dxa"/>
            <w:tcBorders>
              <w:top w:val="single" w:sz="24" w:space="0" w:color="007AC9"/>
              <w:left w:val="single" w:sz="24" w:space="0" w:color="007AC9"/>
              <w:bottom w:val="single" w:sz="24" w:space="0" w:color="007AC9"/>
              <w:right w:val="single" w:sz="24" w:space="0" w:color="007AC9"/>
            </w:tcBorders>
            <w:shd w:val="clear" w:color="auto" w:fill="A1DA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1E40" w:rsidRPr="00716E92" w:rsidRDefault="002F1E40" w:rsidP="00716E92">
            <w:pPr>
              <w:widowControl w:val="0"/>
              <w:rPr>
                <w:rFonts w:asciiTheme="minorHAnsi" w:hAnsiTheme="minorHAnsi" w:cstheme="minorHAnsi"/>
              </w:rPr>
            </w:pPr>
            <w:r w:rsidRPr="00716E92">
              <w:rPr>
                <w:rFonts w:asciiTheme="minorHAnsi" w:hAnsiTheme="minorHAnsi" w:cstheme="minorHAnsi"/>
                <w:b/>
                <w:bCs/>
              </w:rPr>
              <w:lastRenderedPageBreak/>
              <w:t>Systemperspektiv</w:t>
            </w:r>
            <w:r w:rsidRPr="00716E92">
              <w:rPr>
                <w:rFonts w:asciiTheme="minorHAnsi" w:hAnsiTheme="minorHAnsi" w:cstheme="minorHAnsi"/>
                <w:b/>
                <w:bCs/>
              </w:rPr>
              <w:br/>
            </w:r>
            <w:r w:rsidRPr="00716E92">
              <w:rPr>
                <w:rFonts w:asciiTheme="minorHAnsi" w:hAnsiTheme="minorHAnsi" w:cstheme="minorHAnsi"/>
                <w:bCs/>
              </w:rPr>
              <w:t>- Med fokus på læringsmiljøet og den pedagogiske praksis</w:t>
            </w:r>
            <w:r w:rsidRPr="00716E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24" w:space="0" w:color="007AC9"/>
              <w:left w:val="single" w:sz="24" w:space="0" w:color="007AC9"/>
              <w:bottom w:val="single" w:sz="24" w:space="0" w:color="007AC9"/>
              <w:right w:val="single" w:sz="24" w:space="0" w:color="007AC9"/>
            </w:tcBorders>
            <w:shd w:val="clear" w:color="auto" w:fill="A0CF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1E40" w:rsidRPr="00716E92" w:rsidRDefault="002F1E40" w:rsidP="00716E92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716E92">
              <w:rPr>
                <w:rFonts w:asciiTheme="minorHAnsi" w:hAnsiTheme="minorHAnsi" w:cstheme="minorHAnsi"/>
                <w:b/>
                <w:bCs/>
              </w:rPr>
              <w:t>Aktørperspektivet</w:t>
            </w:r>
            <w:r w:rsidRPr="00716E92">
              <w:rPr>
                <w:rFonts w:asciiTheme="minorHAnsi" w:hAnsiTheme="minorHAnsi" w:cstheme="minorHAnsi"/>
                <w:b/>
                <w:bCs/>
              </w:rPr>
              <w:br/>
              <w:t xml:space="preserve">- </w:t>
            </w:r>
            <w:r w:rsidRPr="00716E92">
              <w:rPr>
                <w:rFonts w:asciiTheme="minorHAnsi" w:hAnsiTheme="minorHAnsi" w:cstheme="minorHAnsi"/>
                <w:bCs/>
              </w:rPr>
              <w:t>Med fokus på elevens virkelighets- oppfatning og mestringsstrategier</w:t>
            </w:r>
          </w:p>
        </w:tc>
        <w:tc>
          <w:tcPr>
            <w:tcW w:w="3119" w:type="dxa"/>
            <w:tcBorders>
              <w:top w:val="single" w:sz="24" w:space="0" w:color="007AC9"/>
              <w:left w:val="single" w:sz="24" w:space="0" w:color="007AC9"/>
              <w:bottom w:val="single" w:sz="24" w:space="0" w:color="007AC9"/>
              <w:right w:val="single" w:sz="24" w:space="0" w:color="007AC9"/>
            </w:tcBorders>
            <w:shd w:val="clear" w:color="auto" w:fill="FFA02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1E40" w:rsidRPr="00716E92" w:rsidRDefault="002F1E40" w:rsidP="00716E92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716E92">
              <w:rPr>
                <w:rFonts w:asciiTheme="minorHAnsi" w:hAnsiTheme="minorHAnsi" w:cstheme="minorHAnsi"/>
                <w:b/>
                <w:bCs/>
              </w:rPr>
              <w:t>Individperspektivet</w:t>
            </w:r>
            <w:r w:rsidRPr="00716E92">
              <w:rPr>
                <w:rFonts w:asciiTheme="minorHAnsi" w:hAnsiTheme="minorHAnsi" w:cstheme="minorHAnsi"/>
                <w:b/>
                <w:bCs/>
              </w:rPr>
              <w:br/>
            </w:r>
            <w:r w:rsidRPr="00716E92">
              <w:rPr>
                <w:rFonts w:asciiTheme="minorHAnsi" w:hAnsiTheme="minorHAnsi" w:cstheme="minorHAnsi"/>
              </w:rPr>
              <w:t xml:space="preserve">- Med fokus på elevens individuelle forutsetninger, hjemmeforhold, vansker / </w:t>
            </w:r>
            <w:proofErr w:type="gramStart"/>
            <w:r w:rsidRPr="00716E92">
              <w:rPr>
                <w:rFonts w:asciiTheme="minorHAnsi" w:hAnsiTheme="minorHAnsi" w:cstheme="minorHAnsi"/>
              </w:rPr>
              <w:t>ev. ”diagnoser</w:t>
            </w:r>
            <w:proofErr w:type="gramEnd"/>
            <w:r w:rsidRPr="00716E92">
              <w:rPr>
                <w:rFonts w:asciiTheme="minorHAnsi" w:hAnsiTheme="minorHAnsi" w:cstheme="minorHAnsi"/>
              </w:rPr>
              <w:t>”</w:t>
            </w:r>
          </w:p>
        </w:tc>
      </w:tr>
      <w:tr w:rsidR="002F1E40" w:rsidRPr="00716E92" w:rsidTr="00716E92">
        <w:trPr>
          <w:trHeight w:val="3716"/>
        </w:trPr>
        <w:tc>
          <w:tcPr>
            <w:tcW w:w="3319" w:type="dxa"/>
            <w:tcBorders>
              <w:top w:val="single" w:sz="24" w:space="0" w:color="007AC9"/>
              <w:left w:val="single" w:sz="24" w:space="0" w:color="007AC9"/>
              <w:bottom w:val="single" w:sz="24" w:space="0" w:color="007AC9"/>
              <w:right w:val="single" w:sz="24" w:space="0" w:color="007AC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1E40" w:rsidRPr="00716E92" w:rsidRDefault="002F1E40" w:rsidP="00716E92">
            <w:pPr>
              <w:widowControl w:val="0"/>
              <w:rPr>
                <w:rFonts w:asciiTheme="minorHAnsi" w:hAnsiTheme="minorHAnsi" w:cstheme="minorHAnsi"/>
              </w:rPr>
            </w:pPr>
            <w:r w:rsidRPr="00716E92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3118" w:type="dxa"/>
            <w:tcBorders>
              <w:top w:val="single" w:sz="24" w:space="0" w:color="007AC9"/>
              <w:left w:val="single" w:sz="24" w:space="0" w:color="007AC9"/>
              <w:bottom w:val="single" w:sz="24" w:space="0" w:color="007AC9"/>
              <w:right w:val="single" w:sz="24" w:space="0" w:color="007AC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1E40" w:rsidRPr="00716E92" w:rsidRDefault="002F1E40" w:rsidP="00716E92">
            <w:pPr>
              <w:widowControl w:val="0"/>
              <w:rPr>
                <w:rFonts w:asciiTheme="minorHAnsi" w:hAnsiTheme="minorHAnsi" w:cstheme="minorHAnsi"/>
              </w:rPr>
            </w:pPr>
            <w:r w:rsidRPr="00716E9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119" w:type="dxa"/>
            <w:tcBorders>
              <w:top w:val="single" w:sz="24" w:space="0" w:color="007AC9"/>
              <w:left w:val="single" w:sz="24" w:space="0" w:color="007AC9"/>
              <w:bottom w:val="single" w:sz="24" w:space="0" w:color="007AC9"/>
              <w:right w:val="single" w:sz="24" w:space="0" w:color="007AC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1E40" w:rsidRPr="00716E92" w:rsidRDefault="002F1E40" w:rsidP="00716E92">
            <w:pPr>
              <w:pStyle w:val="Default"/>
              <w:rPr>
                <w:rFonts w:asciiTheme="minorHAnsi" w:hAnsiTheme="minorHAnsi" w:cstheme="minorHAnsi"/>
                <w:lang w:val="nb-NO"/>
              </w:rPr>
            </w:pPr>
            <w:r w:rsidRPr="00716E92">
              <w:rPr>
                <w:rFonts w:asciiTheme="minorHAnsi" w:hAnsiTheme="minorHAnsi" w:cstheme="minorHAnsi"/>
                <w:lang w:val="nb-NO"/>
              </w:rPr>
              <w:t> </w:t>
            </w:r>
          </w:p>
        </w:tc>
      </w:tr>
    </w:tbl>
    <w:p w:rsidR="002122E7" w:rsidRDefault="002122E7" w:rsidP="00895C0D">
      <w:pPr>
        <w:rPr>
          <w:rFonts w:asciiTheme="minorHAnsi" w:hAnsiTheme="minorHAnsi" w:cstheme="minorHAnsi"/>
          <w:noProof/>
          <w:sz w:val="28"/>
          <w:szCs w:val="28"/>
        </w:rPr>
      </w:pPr>
      <w:r w:rsidRPr="00716E92">
        <w:rPr>
          <w:rFonts w:asciiTheme="minorHAnsi" w:hAnsiTheme="minorHAnsi" w:cstheme="minorHAnsi"/>
          <w:noProof/>
          <w:sz w:val="28"/>
          <w:szCs w:val="28"/>
        </w:rPr>
        <w:t>Hvilke opprettholdende faktorer trenger vi mer informasjon om?</w:t>
      </w:r>
    </w:p>
    <w:p w:rsidR="00716E92" w:rsidRPr="00716E92" w:rsidRDefault="00716E92" w:rsidP="00895C0D">
      <w:pPr>
        <w:rPr>
          <w:rFonts w:asciiTheme="minorHAnsi" w:hAnsiTheme="minorHAnsi" w:cstheme="minorHAnsi"/>
          <w:noProof/>
          <w:sz w:val="28"/>
          <w:szCs w:val="28"/>
        </w:rPr>
      </w:pPr>
    </w:p>
    <w:p w:rsidR="002122E7" w:rsidRDefault="004251D9" w:rsidP="004251D9">
      <w:pPr>
        <w:pStyle w:val="Listeavsnitt"/>
        <w:numPr>
          <w:ilvl w:val="0"/>
          <w:numId w:val="5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…</w:t>
      </w:r>
    </w:p>
    <w:p w:rsidR="004251D9" w:rsidRDefault="004251D9" w:rsidP="004251D9">
      <w:pPr>
        <w:pStyle w:val="Listeavsnitt"/>
        <w:numPr>
          <w:ilvl w:val="0"/>
          <w:numId w:val="5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…</w:t>
      </w:r>
    </w:p>
    <w:p w:rsidR="004251D9" w:rsidRPr="004251D9" w:rsidRDefault="004251D9" w:rsidP="004251D9">
      <w:pPr>
        <w:pStyle w:val="Listeavsnitt"/>
        <w:rPr>
          <w:noProof/>
          <w:sz w:val="28"/>
          <w:szCs w:val="28"/>
        </w:rPr>
      </w:pPr>
    </w:p>
    <w:p w:rsidR="002F1E40" w:rsidRPr="002122E7" w:rsidRDefault="002122E7" w:rsidP="00895C0D">
      <w:pPr>
        <w:rPr>
          <w:rFonts w:asciiTheme="minorHAnsi" w:hAnsiTheme="minorHAnsi" w:cstheme="minorHAnsi"/>
          <w:noProof/>
          <w:sz w:val="32"/>
          <w:szCs w:val="32"/>
        </w:rPr>
      </w:pPr>
      <w:r w:rsidRPr="002122E7">
        <w:rPr>
          <w:rFonts w:asciiTheme="minorHAnsi" w:hAnsiTheme="minorHAnsi" w:cstheme="minorHAnsi"/>
          <w:noProof/>
          <w:sz w:val="32"/>
          <w:szCs w:val="32"/>
        </w:rPr>
        <w:t>F)</w:t>
      </w:r>
      <w:r w:rsidRPr="002122E7">
        <w:rPr>
          <w:rFonts w:asciiTheme="minorHAnsi" w:hAnsiTheme="minorHAnsi" w:cstheme="minorHAnsi"/>
          <w:b/>
          <w:noProof/>
          <w:sz w:val="32"/>
          <w:szCs w:val="32"/>
        </w:rPr>
        <w:tab/>
        <w:t>Utvikling og gjennomføring av strategier / tiltak.</w:t>
      </w:r>
    </w:p>
    <w:p w:rsidR="002F1E40" w:rsidRPr="005905BD" w:rsidRDefault="005905BD" w:rsidP="00895C0D">
      <w:pPr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</w:rPr>
        <w:tab/>
      </w:r>
      <w:r w:rsidRPr="005905BD">
        <w:rPr>
          <w:rFonts w:asciiTheme="minorHAnsi" w:hAnsiTheme="minorHAnsi" w:cstheme="minorHAnsi"/>
          <w:noProof/>
          <w:sz w:val="20"/>
          <w:szCs w:val="20"/>
        </w:rPr>
        <w:t>Sørg for god sammenheng mellom det dere kom fram til i analysen, og formulering av tiltakene.</w:t>
      </w:r>
    </w:p>
    <w:p w:rsidR="005905BD" w:rsidRDefault="005905BD" w:rsidP="00895C0D">
      <w:pPr>
        <w:rPr>
          <w:rFonts w:asciiTheme="minorHAnsi" w:hAnsiTheme="minorHAnsi" w:cstheme="minorHAnsi"/>
          <w:noProof/>
        </w:rPr>
      </w:pPr>
    </w:p>
    <w:p w:rsidR="002F1E40" w:rsidRPr="002122E7" w:rsidRDefault="002122E7" w:rsidP="00895C0D">
      <w:pPr>
        <w:rPr>
          <w:rFonts w:asciiTheme="minorHAnsi" w:hAnsiTheme="minorHAnsi" w:cstheme="minorHAnsi"/>
          <w:noProof/>
        </w:rPr>
      </w:pPr>
      <w:r w:rsidRPr="002122E7">
        <w:rPr>
          <w:rFonts w:asciiTheme="minorHAnsi" w:hAnsiTheme="minorHAnsi" w:cstheme="minorHAnsi"/>
          <w:noProof/>
        </w:rPr>
        <w:t>Opprettholdende faktorer som prioriteres</w:t>
      </w:r>
      <w:r w:rsidR="00716E92" w:rsidRPr="00716E92">
        <w:rPr>
          <w:rFonts w:asciiTheme="minorHAnsi" w:hAnsiTheme="minorHAnsi" w:cstheme="minorHAnsi"/>
          <w:noProof/>
        </w:rPr>
        <w:t xml:space="preserve"> </w:t>
      </w:r>
      <w:r w:rsidR="00716E92">
        <w:rPr>
          <w:rFonts w:asciiTheme="minorHAnsi" w:hAnsiTheme="minorHAnsi" w:cstheme="minorHAnsi"/>
          <w:noProof/>
        </w:rPr>
        <w:t>(OF)</w:t>
      </w:r>
      <w:r w:rsidRPr="002122E7">
        <w:rPr>
          <w:rFonts w:asciiTheme="minorHAnsi" w:hAnsiTheme="minorHAnsi" w:cstheme="minorHAnsi"/>
          <w:noProof/>
        </w:rPr>
        <w:t>:</w:t>
      </w:r>
      <w:r>
        <w:rPr>
          <w:rFonts w:asciiTheme="minorHAnsi" w:hAnsiTheme="minorHAnsi" w:cstheme="minorHAnsi"/>
          <w:noProof/>
        </w:rPr>
        <w:t xml:space="preserve"> </w:t>
      </w:r>
    </w:p>
    <w:p w:rsidR="002122E7" w:rsidRPr="002122E7" w:rsidRDefault="002122E7" w:rsidP="00895C0D">
      <w:pPr>
        <w:rPr>
          <w:rFonts w:asciiTheme="minorHAnsi" w:hAnsiTheme="minorHAnsi" w:cstheme="minorHAnsi"/>
          <w:noProof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6"/>
        <w:gridCol w:w="3722"/>
        <w:gridCol w:w="2269"/>
        <w:gridCol w:w="2265"/>
      </w:tblGrid>
      <w:tr w:rsidR="002122E7" w:rsidTr="002122E7">
        <w:tc>
          <w:tcPr>
            <w:tcW w:w="817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3789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OF:</w:t>
            </w:r>
          </w:p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</w:p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Tiltak:</w:t>
            </w:r>
          </w:p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303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Hvem</w:t>
            </w:r>
          </w:p>
        </w:tc>
        <w:tc>
          <w:tcPr>
            <w:tcW w:w="2303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Når</w:t>
            </w:r>
          </w:p>
        </w:tc>
      </w:tr>
      <w:tr w:rsidR="002122E7" w:rsidTr="002122E7">
        <w:tc>
          <w:tcPr>
            <w:tcW w:w="817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</w:t>
            </w:r>
          </w:p>
        </w:tc>
        <w:tc>
          <w:tcPr>
            <w:tcW w:w="3789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OF:</w:t>
            </w:r>
          </w:p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</w:p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Tiltak</w:t>
            </w:r>
          </w:p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303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Hvem</w:t>
            </w:r>
          </w:p>
        </w:tc>
        <w:tc>
          <w:tcPr>
            <w:tcW w:w="2303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Når:</w:t>
            </w:r>
          </w:p>
        </w:tc>
      </w:tr>
      <w:tr w:rsidR="002122E7" w:rsidTr="002122E7">
        <w:tc>
          <w:tcPr>
            <w:tcW w:w="817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</w:t>
            </w:r>
          </w:p>
        </w:tc>
        <w:tc>
          <w:tcPr>
            <w:tcW w:w="3789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OF</w:t>
            </w:r>
          </w:p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</w:p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Tiltak:</w:t>
            </w:r>
          </w:p>
        </w:tc>
        <w:tc>
          <w:tcPr>
            <w:tcW w:w="2303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t xml:space="preserve">Hvem </w:t>
            </w:r>
          </w:p>
        </w:tc>
        <w:tc>
          <w:tcPr>
            <w:tcW w:w="2303" w:type="dxa"/>
          </w:tcPr>
          <w:p w:rsidR="002122E7" w:rsidRDefault="002122E7" w:rsidP="00895C0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Når</w:t>
            </w:r>
          </w:p>
        </w:tc>
      </w:tr>
    </w:tbl>
    <w:p w:rsidR="002122E7" w:rsidRPr="002122E7" w:rsidRDefault="002122E7" w:rsidP="00895C0D">
      <w:pPr>
        <w:rPr>
          <w:rFonts w:asciiTheme="minorHAnsi" w:hAnsiTheme="minorHAnsi" w:cstheme="minorHAnsi"/>
          <w:noProof/>
        </w:rPr>
      </w:pPr>
    </w:p>
    <w:p w:rsidR="002F1E40" w:rsidRPr="002122E7" w:rsidRDefault="002F1E40" w:rsidP="00895C0D">
      <w:pPr>
        <w:rPr>
          <w:rFonts w:asciiTheme="minorHAnsi" w:hAnsiTheme="minorHAnsi" w:cstheme="minorHAnsi"/>
          <w:noProof/>
        </w:rPr>
      </w:pPr>
    </w:p>
    <w:p w:rsidR="002F1E40" w:rsidRDefault="005905BD" w:rsidP="00895C0D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Tegn /</w:t>
      </w:r>
      <w:r w:rsidR="002122E7" w:rsidRPr="002122E7">
        <w:rPr>
          <w:rFonts w:asciiTheme="minorHAnsi" w:hAnsiTheme="minorHAnsi" w:cstheme="minorHAnsi"/>
          <w:noProof/>
          <w:sz w:val="28"/>
          <w:szCs w:val="28"/>
        </w:rPr>
        <w:t xml:space="preserve"> indikatorer på framgang/måloppnåelse</w:t>
      </w:r>
      <w:r>
        <w:rPr>
          <w:rFonts w:asciiTheme="minorHAnsi" w:hAnsiTheme="minorHAnsi" w:cstheme="minorHAnsi"/>
          <w:noProof/>
          <w:sz w:val="28"/>
          <w:szCs w:val="28"/>
        </w:rPr>
        <w:t>:</w:t>
      </w:r>
    </w:p>
    <w:p w:rsidR="005905BD" w:rsidRDefault="005905BD" w:rsidP="00895C0D">
      <w:pPr>
        <w:rPr>
          <w:rFonts w:asciiTheme="minorHAnsi" w:hAnsiTheme="minorHAnsi" w:cstheme="minorHAnsi"/>
          <w:noProof/>
          <w:sz w:val="28"/>
          <w:szCs w:val="28"/>
        </w:rPr>
      </w:pPr>
    </w:p>
    <w:p w:rsidR="005905BD" w:rsidRDefault="005905BD" w:rsidP="00895C0D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Tiltak 1:</w:t>
      </w:r>
    </w:p>
    <w:p w:rsidR="005905BD" w:rsidRDefault="005905BD" w:rsidP="00895C0D">
      <w:pPr>
        <w:rPr>
          <w:rFonts w:asciiTheme="minorHAnsi" w:hAnsiTheme="minorHAnsi" w:cstheme="minorHAnsi"/>
          <w:noProof/>
          <w:sz w:val="28"/>
          <w:szCs w:val="28"/>
        </w:rPr>
      </w:pPr>
    </w:p>
    <w:p w:rsidR="005905BD" w:rsidRDefault="005905BD" w:rsidP="00895C0D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Tiltak 2:</w:t>
      </w:r>
    </w:p>
    <w:p w:rsidR="005905BD" w:rsidRDefault="005905BD" w:rsidP="00895C0D">
      <w:pPr>
        <w:rPr>
          <w:rFonts w:asciiTheme="minorHAnsi" w:hAnsiTheme="minorHAnsi" w:cstheme="minorHAnsi"/>
          <w:noProof/>
          <w:sz w:val="28"/>
          <w:szCs w:val="28"/>
        </w:rPr>
      </w:pPr>
    </w:p>
    <w:p w:rsidR="005905BD" w:rsidRPr="002122E7" w:rsidRDefault="005905BD" w:rsidP="00895C0D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Tiltak 3:</w:t>
      </w: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Pr="005905BD" w:rsidRDefault="005905BD" w:rsidP="00895C0D">
      <w:pPr>
        <w:rPr>
          <w:rFonts w:asciiTheme="minorHAnsi" w:hAnsiTheme="minorHAnsi" w:cstheme="minorHAnsi"/>
          <w:noProof/>
          <w:sz w:val="28"/>
          <w:szCs w:val="28"/>
        </w:rPr>
      </w:pPr>
      <w:r w:rsidRPr="005905BD">
        <w:rPr>
          <w:rFonts w:asciiTheme="minorHAnsi" w:hAnsiTheme="minorHAnsi" w:cstheme="minorHAnsi"/>
          <w:noProof/>
          <w:sz w:val="28"/>
          <w:szCs w:val="28"/>
        </w:rPr>
        <w:t>Kommentarer til plan for gjennomføring</w:t>
      </w:r>
      <w:r>
        <w:rPr>
          <w:rFonts w:asciiTheme="minorHAnsi" w:hAnsiTheme="minorHAnsi" w:cstheme="minorHAnsi"/>
          <w:noProof/>
          <w:sz w:val="28"/>
          <w:szCs w:val="28"/>
        </w:rPr>
        <w:t>:</w:t>
      </w: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2F1E40" w:rsidRDefault="002F1E40" w:rsidP="00895C0D">
      <w:pPr>
        <w:rPr>
          <w:noProof/>
          <w:color w:val="D9D9D9" w:themeColor="background1" w:themeShade="D9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Pr="005905BD" w:rsidRDefault="005905BD" w:rsidP="00895C0D">
      <w:pPr>
        <w:rPr>
          <w:rFonts w:ascii="Arial" w:hAnsi="Arial" w:cs="Arial"/>
          <w:b/>
          <w:sz w:val="32"/>
          <w:szCs w:val="32"/>
        </w:rPr>
      </w:pPr>
      <w:r w:rsidRPr="005905BD">
        <w:rPr>
          <w:rFonts w:ascii="Arial" w:hAnsi="Arial" w:cs="Arial"/>
          <w:b/>
          <w:sz w:val="32"/>
          <w:szCs w:val="32"/>
        </w:rPr>
        <w:t>G)</w:t>
      </w:r>
      <w:r w:rsidRPr="005905BD">
        <w:rPr>
          <w:rFonts w:ascii="Arial" w:hAnsi="Arial" w:cs="Arial"/>
          <w:b/>
          <w:sz w:val="32"/>
          <w:szCs w:val="32"/>
        </w:rPr>
        <w:tab/>
        <w:t>Evaluering av gjennomførte strategier / tiltak: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Pr="005905BD" w:rsidRDefault="005905BD" w:rsidP="00895C0D">
      <w:pPr>
        <w:rPr>
          <w:rFonts w:ascii="Arial" w:hAnsi="Arial" w:cs="Arial"/>
          <w:b/>
        </w:rPr>
      </w:pPr>
      <w:r w:rsidRPr="005905BD">
        <w:rPr>
          <w:rFonts w:ascii="Arial" w:hAnsi="Arial" w:cs="Arial"/>
          <w:b/>
        </w:rPr>
        <w:t>Tiltak 1: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t>Hva er gjort?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t>Hva har skjedd med utfordringen?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Pr="005905BD" w:rsidRDefault="005905BD" w:rsidP="00895C0D">
      <w:pPr>
        <w:rPr>
          <w:rFonts w:ascii="Arial" w:hAnsi="Arial" w:cs="Arial"/>
          <w:b/>
        </w:rPr>
      </w:pPr>
      <w:r w:rsidRPr="005905BD">
        <w:rPr>
          <w:rFonts w:ascii="Arial" w:hAnsi="Arial" w:cs="Arial"/>
          <w:b/>
        </w:rPr>
        <w:t>Tiltak 2: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t>Hva er gjort?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t>Hva har skjedd med utfordringen?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Pr="005905BD" w:rsidRDefault="005905BD" w:rsidP="00895C0D">
      <w:pPr>
        <w:rPr>
          <w:rFonts w:ascii="Arial" w:hAnsi="Arial" w:cs="Arial"/>
          <w:b/>
        </w:rPr>
      </w:pPr>
      <w:r w:rsidRPr="005905BD">
        <w:rPr>
          <w:rFonts w:ascii="Arial" w:hAnsi="Arial" w:cs="Arial"/>
          <w:b/>
        </w:rPr>
        <w:t>Tiltak 3</w:t>
      </w:r>
      <w:r>
        <w:rPr>
          <w:rFonts w:ascii="Arial" w:hAnsi="Arial" w:cs="Arial"/>
          <w:b/>
        </w:rPr>
        <w:t>: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Hva er gjort?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t>Hva har skjedd med utfordringen?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Pr="005905BD" w:rsidRDefault="005905BD" w:rsidP="00895C0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H)</w:t>
      </w:r>
      <w:r>
        <w:rPr>
          <w:rFonts w:ascii="Arial" w:hAnsi="Arial" w:cs="Arial"/>
          <w:b/>
          <w:sz w:val="32"/>
          <w:szCs w:val="32"/>
        </w:rPr>
        <w:tab/>
      </w:r>
      <w:r w:rsidRPr="005905BD">
        <w:rPr>
          <w:rFonts w:ascii="Arial" w:hAnsi="Arial" w:cs="Arial"/>
          <w:b/>
          <w:sz w:val="32"/>
          <w:szCs w:val="32"/>
        </w:rPr>
        <w:t>Behov for revidering: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t>Tiltak 1: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t>Tiltak 2: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t>Tiltak 3:</w:t>
      </w:r>
    </w:p>
    <w:p w:rsidR="005905BD" w:rsidRDefault="005905BD" w:rsidP="00895C0D">
      <w:pPr>
        <w:rPr>
          <w:rFonts w:ascii="Arial" w:hAnsi="Arial" w:cs="Arial"/>
        </w:rPr>
      </w:pPr>
    </w:p>
    <w:p w:rsidR="00615BC1" w:rsidRDefault="00615BC1" w:rsidP="00895C0D">
      <w:pPr>
        <w:rPr>
          <w:rFonts w:ascii="Arial" w:hAnsi="Arial" w:cs="Arial"/>
        </w:rPr>
      </w:pPr>
    </w:p>
    <w:p w:rsidR="00615BC1" w:rsidRDefault="00615BC1" w:rsidP="00895C0D">
      <w:pPr>
        <w:rPr>
          <w:rFonts w:ascii="Arial" w:hAnsi="Arial" w:cs="Arial"/>
        </w:rPr>
      </w:pPr>
    </w:p>
    <w:p w:rsidR="00615BC1" w:rsidRDefault="00615BC1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615BC1" w:rsidRDefault="00615BC1" w:rsidP="00615BC1">
      <w:pPr>
        <w:pStyle w:val="Listeavsnitt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Usikkerhet eller spørsmål fra dagens drøfting som vi ønsker å ta opp med veileder.</w:t>
      </w:r>
    </w:p>
    <w:p w:rsidR="00615BC1" w:rsidRPr="00615BC1" w:rsidRDefault="00615BC1" w:rsidP="00615BC1">
      <w:pPr>
        <w:ind w:left="1080"/>
        <w:rPr>
          <w:rFonts w:ascii="Arial" w:hAnsi="Arial" w:cs="Arial"/>
        </w:rPr>
      </w:pPr>
      <w:r w:rsidRPr="00615BC1">
        <w:rPr>
          <w:rFonts w:ascii="Arial" w:hAnsi="Arial" w:cs="Arial"/>
        </w:rPr>
        <w:t>(</w:t>
      </w:r>
      <w:r>
        <w:rPr>
          <w:rFonts w:ascii="Arial" w:hAnsi="Arial" w:cs="Arial"/>
        </w:rPr>
        <w:t>Grunnlag for bestilling av veiledning)</w:t>
      </w:r>
    </w:p>
    <w:p w:rsidR="00615BC1" w:rsidRDefault="00615BC1" w:rsidP="00615BC1">
      <w:pPr>
        <w:ind w:left="360"/>
        <w:rPr>
          <w:rFonts w:ascii="Arial" w:hAnsi="Arial" w:cs="Arial"/>
        </w:rPr>
      </w:pPr>
    </w:p>
    <w:p w:rsidR="00615BC1" w:rsidRDefault="00615BC1" w:rsidP="00615BC1">
      <w:pPr>
        <w:ind w:left="360"/>
        <w:rPr>
          <w:rFonts w:ascii="Arial" w:hAnsi="Arial" w:cs="Arial"/>
        </w:rPr>
      </w:pPr>
      <w:r w:rsidRPr="00615BC1">
        <w:rPr>
          <w:rFonts w:ascii="Arial" w:hAnsi="Arial" w:cs="Arial"/>
        </w:rPr>
        <w:t>1.</w:t>
      </w:r>
    </w:p>
    <w:p w:rsidR="00615BC1" w:rsidRDefault="00615BC1" w:rsidP="00615BC1">
      <w:pPr>
        <w:ind w:left="360"/>
        <w:rPr>
          <w:rFonts w:ascii="Arial" w:hAnsi="Arial" w:cs="Arial"/>
        </w:rPr>
      </w:pPr>
    </w:p>
    <w:p w:rsidR="00615BC1" w:rsidRDefault="00615BC1" w:rsidP="00615BC1">
      <w:pPr>
        <w:ind w:left="360"/>
        <w:rPr>
          <w:rFonts w:ascii="Arial" w:hAnsi="Arial" w:cs="Arial"/>
        </w:rPr>
      </w:pPr>
    </w:p>
    <w:p w:rsidR="00615BC1" w:rsidRPr="00615BC1" w:rsidRDefault="00615BC1" w:rsidP="00615BC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5905BD" w:rsidRDefault="005905BD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</w:p>
    <w:p w:rsidR="00615BC1" w:rsidRDefault="00615BC1" w:rsidP="00895C0D">
      <w:pPr>
        <w:rPr>
          <w:rFonts w:ascii="Arial" w:hAnsi="Arial" w:cs="Arial"/>
        </w:rPr>
      </w:pPr>
    </w:p>
    <w:p w:rsidR="005905BD" w:rsidRDefault="005905BD" w:rsidP="00895C0D">
      <w:pPr>
        <w:rPr>
          <w:rFonts w:ascii="Arial" w:hAnsi="Arial" w:cs="Arial"/>
        </w:rPr>
      </w:pP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Ref</w:t>
      </w:r>
      <w:proofErr w:type="spellEnd"/>
      <w:r>
        <w:rPr>
          <w:rFonts w:ascii="Arial" w:hAnsi="Arial" w:cs="Arial"/>
        </w:rPr>
        <w:t xml:space="preserve">: </w:t>
      </w:r>
    </w:p>
    <w:p w:rsidR="008803DE" w:rsidRDefault="008803DE" w:rsidP="00895C0D">
      <w:pPr>
        <w:rPr>
          <w:rFonts w:ascii="Arial" w:hAnsi="Arial" w:cs="Arial"/>
        </w:rPr>
      </w:pPr>
    </w:p>
    <w:p w:rsidR="008803DE" w:rsidRDefault="008803DE" w:rsidP="00895C0D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8803DE" w:rsidRDefault="008803DE" w:rsidP="00895C0D">
      <w:pPr>
        <w:rPr>
          <w:rFonts w:ascii="Arial" w:hAnsi="Arial" w:cs="Arial"/>
        </w:rPr>
      </w:pPr>
    </w:p>
    <w:p w:rsidR="008803DE" w:rsidRDefault="008803DE" w:rsidP="00895C0D">
      <w:pPr>
        <w:rPr>
          <w:rFonts w:ascii="Arial" w:hAnsi="Arial" w:cs="Arial"/>
        </w:rPr>
      </w:pPr>
    </w:p>
    <w:p w:rsidR="008803DE" w:rsidRDefault="008803DE" w:rsidP="00895C0D">
      <w:pPr>
        <w:rPr>
          <w:rFonts w:ascii="Arial" w:hAnsi="Arial" w:cs="Arial"/>
        </w:rPr>
      </w:pPr>
    </w:p>
    <w:sectPr w:rsidR="008803D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103" w:rsidRDefault="003D2103" w:rsidP="00697CC5">
      <w:r>
        <w:separator/>
      </w:r>
    </w:p>
  </w:endnote>
  <w:endnote w:type="continuationSeparator" w:id="0">
    <w:p w:rsidR="003D2103" w:rsidRDefault="003D2103" w:rsidP="0069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0E" w:rsidRPr="00944965" w:rsidRDefault="00921939" w:rsidP="00944965">
    <w:pPr>
      <w:pStyle w:val="Bunnteks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-46990</wp:posOffset>
          </wp:positionV>
          <wp:extent cx="7229475" cy="513080"/>
          <wp:effectExtent l="0" t="0" r="9525" b="1270"/>
          <wp:wrapTight wrapText="bothSides">
            <wp:wrapPolygon edited="0">
              <wp:start x="0" y="0"/>
              <wp:lineTo x="0" y="20851"/>
              <wp:lineTo x="21572" y="20851"/>
              <wp:lineTo x="21572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P stripe (svart-hvit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103" w:rsidRDefault="003D2103" w:rsidP="00697CC5">
      <w:r>
        <w:separator/>
      </w:r>
    </w:p>
  </w:footnote>
  <w:footnote w:type="continuationSeparator" w:id="0">
    <w:p w:rsidR="003D2103" w:rsidRDefault="003D2103" w:rsidP="0069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C5" w:rsidRDefault="009C3F12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-335915</wp:posOffset>
          </wp:positionV>
          <wp:extent cx="7285990" cy="1343025"/>
          <wp:effectExtent l="0" t="0" r="0" b="9525"/>
          <wp:wrapTight wrapText="bothSides">
            <wp:wrapPolygon edited="0">
              <wp:start x="0" y="0"/>
              <wp:lineTo x="0" y="21447"/>
              <wp:lineTo x="21517" y="21447"/>
              <wp:lineTo x="21517" y="0"/>
              <wp:lineTo x="0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IK powerpoint2 og INFO-to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99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7CC5" w:rsidRDefault="00697CC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281"/>
    <w:multiLevelType w:val="hybridMultilevel"/>
    <w:tmpl w:val="869E00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718ED"/>
    <w:multiLevelType w:val="hybridMultilevel"/>
    <w:tmpl w:val="DA2A0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00E8"/>
    <w:multiLevelType w:val="hybridMultilevel"/>
    <w:tmpl w:val="CD70F294"/>
    <w:lvl w:ilvl="0" w:tplc="0414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" w15:restartNumberingAfterBreak="0">
    <w:nsid w:val="18FA55CA"/>
    <w:multiLevelType w:val="hybridMultilevel"/>
    <w:tmpl w:val="EC3AF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50FD"/>
    <w:multiLevelType w:val="hybridMultilevel"/>
    <w:tmpl w:val="35B0F662"/>
    <w:lvl w:ilvl="0" w:tplc="91B201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96391"/>
    <w:multiLevelType w:val="hybridMultilevel"/>
    <w:tmpl w:val="0D0283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75"/>
    <w:rsid w:val="000656E0"/>
    <w:rsid w:val="001C637E"/>
    <w:rsid w:val="002067B8"/>
    <w:rsid w:val="002122E7"/>
    <w:rsid w:val="00237945"/>
    <w:rsid w:val="00285D83"/>
    <w:rsid w:val="002B536D"/>
    <w:rsid w:val="002D1C14"/>
    <w:rsid w:val="002F1E40"/>
    <w:rsid w:val="0030026C"/>
    <w:rsid w:val="00323EA3"/>
    <w:rsid w:val="003371AE"/>
    <w:rsid w:val="003A4056"/>
    <w:rsid w:val="003C65FA"/>
    <w:rsid w:val="003D2103"/>
    <w:rsid w:val="004251D9"/>
    <w:rsid w:val="00460584"/>
    <w:rsid w:val="0047067D"/>
    <w:rsid w:val="004762F2"/>
    <w:rsid w:val="00476395"/>
    <w:rsid w:val="004D679B"/>
    <w:rsid w:val="00517DC9"/>
    <w:rsid w:val="0056384E"/>
    <w:rsid w:val="005814A3"/>
    <w:rsid w:val="005905BD"/>
    <w:rsid w:val="0059318D"/>
    <w:rsid w:val="00594566"/>
    <w:rsid w:val="005A55D9"/>
    <w:rsid w:val="005B1A75"/>
    <w:rsid w:val="00615BC1"/>
    <w:rsid w:val="00697CC5"/>
    <w:rsid w:val="00716E92"/>
    <w:rsid w:val="00776C21"/>
    <w:rsid w:val="007D4CB5"/>
    <w:rsid w:val="007E34EA"/>
    <w:rsid w:val="008739C2"/>
    <w:rsid w:val="008803DE"/>
    <w:rsid w:val="00895C0D"/>
    <w:rsid w:val="008B1798"/>
    <w:rsid w:val="009168C7"/>
    <w:rsid w:val="00921939"/>
    <w:rsid w:val="009269C6"/>
    <w:rsid w:val="00944965"/>
    <w:rsid w:val="009C3F12"/>
    <w:rsid w:val="00A27EDC"/>
    <w:rsid w:val="00A56517"/>
    <w:rsid w:val="00A76692"/>
    <w:rsid w:val="00AA3C9E"/>
    <w:rsid w:val="00B13638"/>
    <w:rsid w:val="00B16CE9"/>
    <w:rsid w:val="00B43607"/>
    <w:rsid w:val="00B51370"/>
    <w:rsid w:val="00B71083"/>
    <w:rsid w:val="00BB0492"/>
    <w:rsid w:val="00BB0B4C"/>
    <w:rsid w:val="00BE0067"/>
    <w:rsid w:val="00BE2CCC"/>
    <w:rsid w:val="00C25D95"/>
    <w:rsid w:val="00C770AB"/>
    <w:rsid w:val="00CA3ECF"/>
    <w:rsid w:val="00CF7398"/>
    <w:rsid w:val="00E02D38"/>
    <w:rsid w:val="00E327D0"/>
    <w:rsid w:val="00E9340E"/>
    <w:rsid w:val="00E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527D79-073C-4137-9085-9F3CBF7B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945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5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7C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7CC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97C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97CC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7CC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7CC5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9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Ingenmellomrom">
    <w:name w:val="No Spacing"/>
    <w:uiPriority w:val="1"/>
    <w:qFormat/>
    <w:rsid w:val="00895C0D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B51370"/>
    <w:pPr>
      <w:autoSpaceDE w:val="0"/>
      <w:autoSpaceDN w:val="0"/>
      <w:adjustRightInd w:val="0"/>
      <w:spacing w:after="0"/>
    </w:pPr>
    <w:rPr>
      <w:rFonts w:ascii="Verdana" w:eastAsia="Times New Roman" w:hAnsi="Verdana" w:cs="Verdana"/>
      <w:color w:val="000000"/>
      <w:sz w:val="24"/>
      <w:szCs w:val="24"/>
      <w:lang w:val="da-DK" w:eastAsia="da-DK"/>
    </w:rPr>
  </w:style>
  <w:style w:type="table" w:styleId="Tabellrutenett">
    <w:name w:val="Table Grid"/>
    <w:basedOn w:val="Vanligtabell"/>
    <w:uiPriority w:val="59"/>
    <w:rsid w:val="002122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25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ivind.jacobsen\Desktop\FLIK%20INFO-ark%20svart-hvitt%20bunnstrip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F34020-0ADD-4A60-B6CE-0F1AEF3E91D3}" type="doc">
      <dgm:prSet loTypeId="urn:microsoft.com/office/officeart/2005/8/layout/radial1" loCatId="relationship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da-DK"/>
        </a:p>
      </dgm:t>
    </dgm:pt>
    <dgm:pt modelId="{188AEA99-E506-4EAF-AAC0-A04BEFC20974}">
      <dgm:prSet custT="1"/>
      <dgm:spPr>
        <a:solidFill>
          <a:srgbClr val="A0CFEB"/>
        </a:solidFill>
        <a:ln w="38100">
          <a:solidFill>
            <a:srgbClr val="007AC9"/>
          </a:solidFill>
        </a:ln>
      </dgm:spPr>
      <dgm:t>
        <a:bodyPr/>
        <a:lstStyle/>
        <a:p>
          <a:pPr rtl="0"/>
          <a:r>
            <a:rPr lang="da-DK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Problem eller utfordring</a:t>
          </a:r>
        </a:p>
      </dgm:t>
    </dgm:pt>
    <dgm:pt modelId="{2A0BC50A-4674-44AB-8896-40FB5E989B5B}" type="parTrans" cxnId="{6B1FBC17-BDE5-4923-A72A-4456EA30A770}">
      <dgm:prSet/>
      <dgm:spPr/>
      <dgm:t>
        <a:bodyPr/>
        <a:lstStyle/>
        <a:p>
          <a:endParaRPr lang="da-DK"/>
        </a:p>
      </dgm:t>
    </dgm:pt>
    <dgm:pt modelId="{081A6E5D-2FAD-4D9B-B684-F5B22C7F041B}" type="sibTrans" cxnId="{6B1FBC17-BDE5-4923-A72A-4456EA30A770}">
      <dgm:prSet/>
      <dgm:spPr/>
      <dgm:t>
        <a:bodyPr/>
        <a:lstStyle/>
        <a:p>
          <a:endParaRPr lang="da-DK"/>
        </a:p>
      </dgm:t>
    </dgm:pt>
    <dgm:pt modelId="{85AED05C-39DA-4C05-9E18-1D19A335B749}">
      <dgm:prSet custT="1"/>
      <dgm:spPr>
        <a:solidFill>
          <a:srgbClr val="A0CFEB"/>
        </a:solidFill>
        <a:ln w="38100">
          <a:solidFill>
            <a:srgbClr val="007AC9"/>
          </a:solidFill>
        </a:ln>
      </dgm:spPr>
      <dgm:t>
        <a:bodyPr/>
        <a:lstStyle/>
        <a:p>
          <a:pPr rtl="0"/>
          <a:r>
            <a:rPr lang="da-DK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  <a:endParaRPr lang="da-DK" sz="1100">
            <a:latin typeface="Arial" pitchFamily="34" charset="0"/>
            <a:cs typeface="Arial" pitchFamily="34" charset="0"/>
          </a:endParaRPr>
        </a:p>
      </dgm:t>
    </dgm:pt>
    <dgm:pt modelId="{575FEDAE-E8EF-43CD-BC24-AA94426603D9}" type="parTrans" cxnId="{8888E0BB-A183-43CB-879C-9057CDCEB753}">
      <dgm:prSet/>
      <dgm:spPr>
        <a:ln w="38100"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da-DK"/>
        </a:p>
      </dgm:t>
    </dgm:pt>
    <dgm:pt modelId="{D5CB512D-B07C-4238-BF33-CAA22DDF36D7}" type="sibTrans" cxnId="{8888E0BB-A183-43CB-879C-9057CDCEB753}">
      <dgm:prSet/>
      <dgm:spPr/>
      <dgm:t>
        <a:bodyPr/>
        <a:lstStyle/>
        <a:p>
          <a:endParaRPr lang="da-DK"/>
        </a:p>
      </dgm:t>
    </dgm:pt>
    <dgm:pt modelId="{6A8A8D6A-56C6-4218-ACCC-7FB9FFAAF933}">
      <dgm:prSet custT="1"/>
      <dgm:spPr>
        <a:solidFill>
          <a:srgbClr val="A0CFEB"/>
        </a:solidFill>
        <a:ln w="38100">
          <a:solidFill>
            <a:srgbClr val="007AC9"/>
          </a:solidFill>
        </a:ln>
      </dgm:spPr>
      <dgm:t>
        <a:bodyPr/>
        <a:lstStyle/>
        <a:p>
          <a:pPr rtl="0"/>
          <a:r>
            <a:rPr lang="da-DK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</a:p>
      </dgm:t>
    </dgm:pt>
    <dgm:pt modelId="{2CBEC66F-CBF0-43E5-9EDA-4A90DC3DB836}" type="parTrans" cxnId="{D845EFA9-5B82-4C86-BB69-5FBCB2163155}">
      <dgm:prSet/>
      <dgm:spPr>
        <a:ln w="38100"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da-DK"/>
        </a:p>
      </dgm:t>
    </dgm:pt>
    <dgm:pt modelId="{FE015232-FE15-4F6A-A226-B90BB9A78B98}" type="sibTrans" cxnId="{D845EFA9-5B82-4C86-BB69-5FBCB2163155}">
      <dgm:prSet/>
      <dgm:spPr/>
      <dgm:t>
        <a:bodyPr/>
        <a:lstStyle/>
        <a:p>
          <a:endParaRPr lang="da-DK"/>
        </a:p>
      </dgm:t>
    </dgm:pt>
    <dgm:pt modelId="{45AFD7E7-33D4-4472-AA8B-C556E28CF5D1}">
      <dgm:prSet custT="1"/>
      <dgm:spPr>
        <a:solidFill>
          <a:srgbClr val="A0CFEB"/>
        </a:solidFill>
        <a:ln w="38100">
          <a:solidFill>
            <a:srgbClr val="007AC9"/>
          </a:solidFill>
        </a:ln>
      </dgm:spPr>
      <dgm:t>
        <a:bodyPr/>
        <a:lstStyle/>
        <a:p>
          <a:pPr rtl="0"/>
          <a:endParaRPr lang="da-DK" sz="11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rtl="0"/>
          <a:r>
            <a:rPr lang="da-DK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  <a:endParaRPr lang="da-DK" sz="1100">
            <a:latin typeface="Arial" pitchFamily="34" charset="0"/>
            <a:cs typeface="Arial" pitchFamily="34" charset="0"/>
          </a:endParaRPr>
        </a:p>
        <a:p>
          <a:pPr rtl="0"/>
          <a:endParaRPr lang="da-DK" sz="1100">
            <a:latin typeface="Arial" pitchFamily="34" charset="0"/>
            <a:cs typeface="Arial" pitchFamily="34" charset="0"/>
          </a:endParaRPr>
        </a:p>
      </dgm:t>
    </dgm:pt>
    <dgm:pt modelId="{F6D58464-9B52-478A-8C1D-5477385A3872}" type="parTrans" cxnId="{FFCF7BD3-6D8E-48D7-9C4E-249E168CFB90}">
      <dgm:prSet/>
      <dgm:spPr>
        <a:ln w="38100"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da-DK"/>
        </a:p>
      </dgm:t>
    </dgm:pt>
    <dgm:pt modelId="{480CCDFE-D33F-4CD2-B56D-12AEAEC4C946}" type="sibTrans" cxnId="{FFCF7BD3-6D8E-48D7-9C4E-249E168CFB90}">
      <dgm:prSet/>
      <dgm:spPr/>
      <dgm:t>
        <a:bodyPr/>
        <a:lstStyle/>
        <a:p>
          <a:endParaRPr lang="da-DK"/>
        </a:p>
      </dgm:t>
    </dgm:pt>
    <dgm:pt modelId="{78B89978-7851-4CF4-A155-9CEABB47855F}">
      <dgm:prSet custT="1"/>
      <dgm:spPr>
        <a:solidFill>
          <a:srgbClr val="A0CFEB"/>
        </a:solidFill>
        <a:ln w="38100">
          <a:solidFill>
            <a:srgbClr val="007AC9"/>
          </a:solidFill>
        </a:ln>
      </dgm:spPr>
      <dgm:t>
        <a:bodyPr/>
        <a:lstStyle/>
        <a:p>
          <a:pPr rtl="0"/>
          <a:endParaRPr lang="da-DK" sz="11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rtl="0"/>
          <a:r>
            <a:rPr lang="da-DK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  <a:endParaRPr lang="da-DK" sz="1100">
            <a:latin typeface="Arial" pitchFamily="34" charset="0"/>
            <a:cs typeface="Arial" pitchFamily="34" charset="0"/>
          </a:endParaRPr>
        </a:p>
        <a:p>
          <a:pPr rtl="0"/>
          <a:endParaRPr lang="da-DK" sz="1100">
            <a:latin typeface="Arial" pitchFamily="34" charset="0"/>
            <a:cs typeface="Arial" pitchFamily="34" charset="0"/>
          </a:endParaRPr>
        </a:p>
      </dgm:t>
    </dgm:pt>
    <dgm:pt modelId="{56F642C0-1C49-4496-8E43-4F3C04F1EF18}" type="parTrans" cxnId="{89F99208-A22F-45DE-BE3E-3825C440B7AC}">
      <dgm:prSet/>
      <dgm:spPr>
        <a:ln w="38100"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da-DK"/>
        </a:p>
      </dgm:t>
    </dgm:pt>
    <dgm:pt modelId="{440F4F89-E607-4EFC-BF7D-5D88C3C63C97}" type="sibTrans" cxnId="{89F99208-A22F-45DE-BE3E-3825C440B7AC}">
      <dgm:prSet/>
      <dgm:spPr/>
      <dgm:t>
        <a:bodyPr/>
        <a:lstStyle/>
        <a:p>
          <a:endParaRPr lang="da-DK"/>
        </a:p>
      </dgm:t>
    </dgm:pt>
    <dgm:pt modelId="{29E06FFC-A6AF-408C-94B2-430504078449}">
      <dgm:prSet custT="1"/>
      <dgm:spPr>
        <a:solidFill>
          <a:srgbClr val="A0CFEB"/>
        </a:solidFill>
        <a:ln w="38100">
          <a:solidFill>
            <a:srgbClr val="007AC9"/>
          </a:solidFill>
        </a:ln>
      </dgm:spPr>
      <dgm:t>
        <a:bodyPr/>
        <a:lstStyle/>
        <a:p>
          <a:pPr rtl="0"/>
          <a:endParaRPr lang="da-DK" sz="11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rtl="0"/>
          <a:r>
            <a:rPr lang="da-DK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  <a:endParaRPr lang="da-DK" sz="1100">
            <a:latin typeface="Arial" pitchFamily="34" charset="0"/>
            <a:cs typeface="Arial" pitchFamily="34" charset="0"/>
          </a:endParaRPr>
        </a:p>
        <a:p>
          <a:pPr rtl="0"/>
          <a:endParaRPr lang="da-DK" sz="1100">
            <a:latin typeface="Arial" pitchFamily="34" charset="0"/>
            <a:cs typeface="Arial" pitchFamily="34" charset="0"/>
          </a:endParaRPr>
        </a:p>
      </dgm:t>
    </dgm:pt>
    <dgm:pt modelId="{7BE17241-20B6-4844-B452-DD22C3243BC7}" type="parTrans" cxnId="{C490FF59-61DA-4895-BC89-FB4E880A6D7D}">
      <dgm:prSet/>
      <dgm:spPr>
        <a:ln w="38100"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da-DK"/>
        </a:p>
      </dgm:t>
    </dgm:pt>
    <dgm:pt modelId="{98DA197A-DDC1-41CA-9744-EA4A79ABFD31}" type="sibTrans" cxnId="{C490FF59-61DA-4895-BC89-FB4E880A6D7D}">
      <dgm:prSet/>
      <dgm:spPr/>
      <dgm:t>
        <a:bodyPr/>
        <a:lstStyle/>
        <a:p>
          <a:endParaRPr lang="da-DK"/>
        </a:p>
      </dgm:t>
    </dgm:pt>
    <dgm:pt modelId="{5096A4F8-7827-4557-BE01-F09E7DE53668}">
      <dgm:prSet/>
      <dgm:spPr/>
      <dgm:t>
        <a:bodyPr/>
        <a:lstStyle/>
        <a:p>
          <a:endParaRPr lang="da-DK"/>
        </a:p>
      </dgm:t>
    </dgm:pt>
    <dgm:pt modelId="{6B6EC6E3-7851-4721-98C2-B3B404D97A78}" type="parTrans" cxnId="{BFF85B38-7669-4914-9239-A585BA1C7A30}">
      <dgm:prSet/>
      <dgm:spPr/>
      <dgm:t>
        <a:bodyPr/>
        <a:lstStyle/>
        <a:p>
          <a:endParaRPr lang="da-DK"/>
        </a:p>
      </dgm:t>
    </dgm:pt>
    <dgm:pt modelId="{B562B47E-5898-4DA0-91A0-22285FC23E39}" type="sibTrans" cxnId="{BFF85B38-7669-4914-9239-A585BA1C7A30}">
      <dgm:prSet/>
      <dgm:spPr/>
      <dgm:t>
        <a:bodyPr/>
        <a:lstStyle/>
        <a:p>
          <a:endParaRPr lang="da-DK"/>
        </a:p>
      </dgm:t>
    </dgm:pt>
    <dgm:pt modelId="{0FD80EC2-7BCC-4089-87B7-B40746AD7E4C}">
      <dgm:prSet/>
      <dgm:spPr/>
      <dgm:t>
        <a:bodyPr/>
        <a:lstStyle/>
        <a:p>
          <a:endParaRPr lang="nb-NO"/>
        </a:p>
      </dgm:t>
    </dgm:pt>
    <dgm:pt modelId="{DAA21F25-56B4-4361-BBA8-6A8DA9F94BC8}" type="parTrans" cxnId="{6BA42AB2-D66D-497C-9FC8-B6AB8B9300B6}">
      <dgm:prSet/>
      <dgm:spPr/>
      <dgm:t>
        <a:bodyPr/>
        <a:lstStyle/>
        <a:p>
          <a:endParaRPr lang="nb-NO"/>
        </a:p>
      </dgm:t>
    </dgm:pt>
    <dgm:pt modelId="{B6DC4DDF-E216-414E-B847-CA20DF3BE703}" type="sibTrans" cxnId="{6BA42AB2-D66D-497C-9FC8-B6AB8B9300B6}">
      <dgm:prSet/>
      <dgm:spPr/>
      <dgm:t>
        <a:bodyPr/>
        <a:lstStyle/>
        <a:p>
          <a:endParaRPr lang="nb-NO"/>
        </a:p>
      </dgm:t>
    </dgm:pt>
    <dgm:pt modelId="{AF8EA7A5-EF40-4188-8288-9AF54C880C49}">
      <dgm:prSet/>
      <dgm:spPr/>
      <dgm:t>
        <a:bodyPr/>
        <a:lstStyle/>
        <a:p>
          <a:endParaRPr lang="nb-NO"/>
        </a:p>
      </dgm:t>
    </dgm:pt>
    <dgm:pt modelId="{4B60FAA2-5714-4DA0-9014-CC130EE71C56}" type="parTrans" cxnId="{2D509A53-55B8-4662-8A0D-B1C22493FF60}">
      <dgm:prSet/>
      <dgm:spPr/>
      <dgm:t>
        <a:bodyPr/>
        <a:lstStyle/>
        <a:p>
          <a:endParaRPr lang="nb-NO"/>
        </a:p>
      </dgm:t>
    </dgm:pt>
    <dgm:pt modelId="{8118343B-2324-4964-88FB-019852505431}" type="sibTrans" cxnId="{2D509A53-55B8-4662-8A0D-B1C22493FF60}">
      <dgm:prSet/>
      <dgm:spPr/>
      <dgm:t>
        <a:bodyPr/>
        <a:lstStyle/>
        <a:p>
          <a:endParaRPr lang="nb-NO"/>
        </a:p>
      </dgm:t>
    </dgm:pt>
    <dgm:pt modelId="{22199B77-E5DB-4738-8E69-32BCA26D1820}" type="pres">
      <dgm:prSet presAssocID="{B0F34020-0ADD-4A60-B6CE-0F1AEF3E91D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EAAFB4A-57DC-4D15-8F96-BA17B565063B}" type="pres">
      <dgm:prSet presAssocID="{188AEA99-E506-4EAF-AAC0-A04BEFC20974}" presName="centerShape" presStyleLbl="node0" presStyleIdx="0" presStyleCnt="1"/>
      <dgm:spPr/>
    </dgm:pt>
    <dgm:pt modelId="{765A4DF7-6FF2-45DD-8F30-6F24A1A39604}" type="pres">
      <dgm:prSet presAssocID="{575FEDAE-E8EF-43CD-BC24-AA94426603D9}" presName="Name9" presStyleLbl="parChTrans1D2" presStyleIdx="0" presStyleCnt="5"/>
      <dgm:spPr/>
    </dgm:pt>
    <dgm:pt modelId="{B7CCAF90-2EBF-46A8-902D-BCF46D965575}" type="pres">
      <dgm:prSet presAssocID="{575FEDAE-E8EF-43CD-BC24-AA94426603D9}" presName="connTx" presStyleLbl="parChTrans1D2" presStyleIdx="0" presStyleCnt="5"/>
      <dgm:spPr/>
    </dgm:pt>
    <dgm:pt modelId="{EBC0F142-9CE0-4D51-9DD3-0774EE64B4A6}" type="pres">
      <dgm:prSet presAssocID="{85AED05C-39DA-4C05-9E18-1D19A335B749}" presName="node" presStyleLbl="node1" presStyleIdx="0" presStyleCnt="5" custRadScaleRad="101187" custRadScaleInc="4600">
        <dgm:presLayoutVars>
          <dgm:bulletEnabled val="1"/>
        </dgm:presLayoutVars>
      </dgm:prSet>
      <dgm:spPr/>
    </dgm:pt>
    <dgm:pt modelId="{748B0047-DE63-4ECF-96DC-6E2A4840ECB5}" type="pres">
      <dgm:prSet presAssocID="{2CBEC66F-CBF0-43E5-9EDA-4A90DC3DB836}" presName="Name9" presStyleLbl="parChTrans1D2" presStyleIdx="1" presStyleCnt="5"/>
      <dgm:spPr/>
    </dgm:pt>
    <dgm:pt modelId="{FE6996B9-8A81-4626-AAE3-B6B8EF138085}" type="pres">
      <dgm:prSet presAssocID="{2CBEC66F-CBF0-43E5-9EDA-4A90DC3DB836}" presName="connTx" presStyleLbl="parChTrans1D2" presStyleIdx="1" presStyleCnt="5"/>
      <dgm:spPr/>
    </dgm:pt>
    <dgm:pt modelId="{231197B1-44F9-40A6-AACE-734A0A15EBC5}" type="pres">
      <dgm:prSet presAssocID="{6A8A8D6A-56C6-4218-ACCC-7FB9FFAAF933}" presName="node" presStyleLbl="node1" presStyleIdx="1" presStyleCnt="5">
        <dgm:presLayoutVars>
          <dgm:bulletEnabled val="1"/>
        </dgm:presLayoutVars>
      </dgm:prSet>
      <dgm:spPr/>
    </dgm:pt>
    <dgm:pt modelId="{62A03585-0CC4-4D97-9165-199CF473FBD7}" type="pres">
      <dgm:prSet presAssocID="{F6D58464-9B52-478A-8C1D-5477385A3872}" presName="Name9" presStyleLbl="parChTrans1D2" presStyleIdx="2" presStyleCnt="5"/>
      <dgm:spPr/>
    </dgm:pt>
    <dgm:pt modelId="{C232DE74-DCA2-4E26-9687-BF3B852E2F0E}" type="pres">
      <dgm:prSet presAssocID="{F6D58464-9B52-478A-8C1D-5477385A3872}" presName="connTx" presStyleLbl="parChTrans1D2" presStyleIdx="2" presStyleCnt="5"/>
      <dgm:spPr/>
    </dgm:pt>
    <dgm:pt modelId="{93AD0E9D-32A6-45EF-AFC4-689D0CD21DDF}" type="pres">
      <dgm:prSet presAssocID="{45AFD7E7-33D4-4472-AA8B-C556E28CF5D1}" presName="node" presStyleLbl="node1" presStyleIdx="2" presStyleCnt="5">
        <dgm:presLayoutVars>
          <dgm:bulletEnabled val="1"/>
        </dgm:presLayoutVars>
      </dgm:prSet>
      <dgm:spPr/>
    </dgm:pt>
    <dgm:pt modelId="{3ADEC911-2C4E-465C-9DBA-6C6FB506863E}" type="pres">
      <dgm:prSet presAssocID="{56F642C0-1C49-4496-8E43-4F3C04F1EF18}" presName="Name9" presStyleLbl="parChTrans1D2" presStyleIdx="3" presStyleCnt="5"/>
      <dgm:spPr/>
    </dgm:pt>
    <dgm:pt modelId="{3E80337C-F53D-421A-BFD8-F78191ECA21C}" type="pres">
      <dgm:prSet presAssocID="{56F642C0-1C49-4496-8E43-4F3C04F1EF18}" presName="connTx" presStyleLbl="parChTrans1D2" presStyleIdx="3" presStyleCnt="5"/>
      <dgm:spPr/>
    </dgm:pt>
    <dgm:pt modelId="{9476FC80-956B-4753-8D90-E0C04B0A4CA1}" type="pres">
      <dgm:prSet presAssocID="{78B89978-7851-4CF4-A155-9CEABB47855F}" presName="node" presStyleLbl="node1" presStyleIdx="3" presStyleCnt="5">
        <dgm:presLayoutVars>
          <dgm:bulletEnabled val="1"/>
        </dgm:presLayoutVars>
      </dgm:prSet>
      <dgm:spPr/>
    </dgm:pt>
    <dgm:pt modelId="{E01605E6-49D0-4048-A210-2BA810C97DA0}" type="pres">
      <dgm:prSet presAssocID="{7BE17241-20B6-4844-B452-DD22C3243BC7}" presName="Name9" presStyleLbl="parChTrans1D2" presStyleIdx="4" presStyleCnt="5"/>
      <dgm:spPr/>
    </dgm:pt>
    <dgm:pt modelId="{CF68D10B-6492-4351-89A1-FBD877572A56}" type="pres">
      <dgm:prSet presAssocID="{7BE17241-20B6-4844-B452-DD22C3243BC7}" presName="connTx" presStyleLbl="parChTrans1D2" presStyleIdx="4" presStyleCnt="5"/>
      <dgm:spPr/>
    </dgm:pt>
    <dgm:pt modelId="{8F280859-C545-4822-B43F-5182F1D388E0}" type="pres">
      <dgm:prSet presAssocID="{29E06FFC-A6AF-408C-94B2-430504078449}" presName="node" presStyleLbl="node1" presStyleIdx="4" presStyleCnt="5">
        <dgm:presLayoutVars>
          <dgm:bulletEnabled val="1"/>
        </dgm:presLayoutVars>
      </dgm:prSet>
      <dgm:spPr/>
    </dgm:pt>
  </dgm:ptLst>
  <dgm:cxnLst>
    <dgm:cxn modelId="{89F99208-A22F-45DE-BE3E-3825C440B7AC}" srcId="{188AEA99-E506-4EAF-AAC0-A04BEFC20974}" destId="{78B89978-7851-4CF4-A155-9CEABB47855F}" srcOrd="3" destOrd="0" parTransId="{56F642C0-1C49-4496-8E43-4F3C04F1EF18}" sibTransId="{440F4F89-E607-4EFC-BF7D-5D88C3C63C97}"/>
    <dgm:cxn modelId="{A0700E11-14C6-4E9B-B6D9-9F4B3910C449}" type="presOf" srcId="{56F642C0-1C49-4496-8E43-4F3C04F1EF18}" destId="{3ADEC911-2C4E-465C-9DBA-6C6FB506863E}" srcOrd="0" destOrd="0" presId="urn:microsoft.com/office/officeart/2005/8/layout/radial1"/>
    <dgm:cxn modelId="{CDEE6813-5F6B-4280-8B20-14080C32DC4F}" type="presOf" srcId="{2CBEC66F-CBF0-43E5-9EDA-4A90DC3DB836}" destId="{FE6996B9-8A81-4626-AAE3-B6B8EF138085}" srcOrd="1" destOrd="0" presId="urn:microsoft.com/office/officeart/2005/8/layout/radial1"/>
    <dgm:cxn modelId="{6B1FBC17-BDE5-4923-A72A-4456EA30A770}" srcId="{B0F34020-0ADD-4A60-B6CE-0F1AEF3E91D3}" destId="{188AEA99-E506-4EAF-AAC0-A04BEFC20974}" srcOrd="0" destOrd="0" parTransId="{2A0BC50A-4674-44AB-8896-40FB5E989B5B}" sibTransId="{081A6E5D-2FAD-4D9B-B684-F5B22C7F041B}"/>
    <dgm:cxn modelId="{2E044A1D-B4D4-49A6-BDE7-C259F876CF88}" type="presOf" srcId="{78B89978-7851-4CF4-A155-9CEABB47855F}" destId="{9476FC80-956B-4753-8D90-E0C04B0A4CA1}" srcOrd="0" destOrd="0" presId="urn:microsoft.com/office/officeart/2005/8/layout/radial1"/>
    <dgm:cxn modelId="{7E302F33-0BD2-4DA1-8C54-6ECFB7466C22}" type="presOf" srcId="{56F642C0-1C49-4496-8E43-4F3C04F1EF18}" destId="{3E80337C-F53D-421A-BFD8-F78191ECA21C}" srcOrd="1" destOrd="0" presId="urn:microsoft.com/office/officeart/2005/8/layout/radial1"/>
    <dgm:cxn modelId="{BFF85B38-7669-4914-9239-A585BA1C7A30}" srcId="{B0F34020-0ADD-4A60-B6CE-0F1AEF3E91D3}" destId="{5096A4F8-7827-4557-BE01-F09E7DE53668}" srcOrd="1" destOrd="0" parTransId="{6B6EC6E3-7851-4721-98C2-B3B404D97A78}" sibTransId="{B562B47E-5898-4DA0-91A0-22285FC23E39}"/>
    <dgm:cxn modelId="{7EBC063A-BF8E-4ECE-9026-45D0E3D53064}" type="presOf" srcId="{188AEA99-E506-4EAF-AAC0-A04BEFC20974}" destId="{4EAAFB4A-57DC-4D15-8F96-BA17B565063B}" srcOrd="0" destOrd="0" presId="urn:microsoft.com/office/officeart/2005/8/layout/radial1"/>
    <dgm:cxn modelId="{B4E93D5E-EEB2-4919-BA87-9949F3CFE559}" type="presOf" srcId="{F6D58464-9B52-478A-8C1D-5477385A3872}" destId="{62A03585-0CC4-4D97-9165-199CF473FBD7}" srcOrd="0" destOrd="0" presId="urn:microsoft.com/office/officeart/2005/8/layout/radial1"/>
    <dgm:cxn modelId="{387F3F62-1B1F-4967-AA4F-06C24BC39307}" type="presOf" srcId="{7BE17241-20B6-4844-B452-DD22C3243BC7}" destId="{E01605E6-49D0-4048-A210-2BA810C97DA0}" srcOrd="0" destOrd="0" presId="urn:microsoft.com/office/officeart/2005/8/layout/radial1"/>
    <dgm:cxn modelId="{2D509A53-55B8-4662-8A0D-B1C22493FF60}" srcId="{B0F34020-0ADD-4A60-B6CE-0F1AEF3E91D3}" destId="{AF8EA7A5-EF40-4188-8288-9AF54C880C49}" srcOrd="3" destOrd="0" parTransId="{4B60FAA2-5714-4DA0-9014-CC130EE71C56}" sibTransId="{8118343B-2324-4964-88FB-019852505431}"/>
    <dgm:cxn modelId="{D3FA6474-7A68-425C-9CDC-B3495EF3BADC}" type="presOf" srcId="{6A8A8D6A-56C6-4218-ACCC-7FB9FFAAF933}" destId="{231197B1-44F9-40A6-AACE-734A0A15EBC5}" srcOrd="0" destOrd="0" presId="urn:microsoft.com/office/officeart/2005/8/layout/radial1"/>
    <dgm:cxn modelId="{C490FF59-61DA-4895-BC89-FB4E880A6D7D}" srcId="{188AEA99-E506-4EAF-AAC0-A04BEFC20974}" destId="{29E06FFC-A6AF-408C-94B2-430504078449}" srcOrd="4" destOrd="0" parTransId="{7BE17241-20B6-4844-B452-DD22C3243BC7}" sibTransId="{98DA197A-DDC1-41CA-9744-EA4A79ABFD31}"/>
    <dgm:cxn modelId="{A6D51584-C6C2-4FE3-B71D-2642570D9B19}" type="presOf" srcId="{29E06FFC-A6AF-408C-94B2-430504078449}" destId="{8F280859-C545-4822-B43F-5182F1D388E0}" srcOrd="0" destOrd="0" presId="urn:microsoft.com/office/officeart/2005/8/layout/radial1"/>
    <dgm:cxn modelId="{990D5196-2EDB-485E-91AA-6D0FE6FF4231}" type="presOf" srcId="{85AED05C-39DA-4C05-9E18-1D19A335B749}" destId="{EBC0F142-9CE0-4D51-9DD3-0774EE64B4A6}" srcOrd="0" destOrd="0" presId="urn:microsoft.com/office/officeart/2005/8/layout/radial1"/>
    <dgm:cxn modelId="{68FD5A9C-7146-4B1C-BEB0-59D335083C15}" type="presOf" srcId="{7BE17241-20B6-4844-B452-DD22C3243BC7}" destId="{CF68D10B-6492-4351-89A1-FBD877572A56}" srcOrd="1" destOrd="0" presId="urn:microsoft.com/office/officeart/2005/8/layout/radial1"/>
    <dgm:cxn modelId="{B25FD19F-A6B7-4DEC-AA16-A7D1B977FC0F}" type="presOf" srcId="{575FEDAE-E8EF-43CD-BC24-AA94426603D9}" destId="{B7CCAF90-2EBF-46A8-902D-BCF46D965575}" srcOrd="1" destOrd="0" presId="urn:microsoft.com/office/officeart/2005/8/layout/radial1"/>
    <dgm:cxn modelId="{D845EFA9-5B82-4C86-BB69-5FBCB2163155}" srcId="{188AEA99-E506-4EAF-AAC0-A04BEFC20974}" destId="{6A8A8D6A-56C6-4218-ACCC-7FB9FFAAF933}" srcOrd="1" destOrd="0" parTransId="{2CBEC66F-CBF0-43E5-9EDA-4A90DC3DB836}" sibTransId="{FE015232-FE15-4F6A-A226-B90BB9A78B98}"/>
    <dgm:cxn modelId="{6BA42AB2-D66D-497C-9FC8-B6AB8B9300B6}" srcId="{B0F34020-0ADD-4A60-B6CE-0F1AEF3E91D3}" destId="{0FD80EC2-7BCC-4089-87B7-B40746AD7E4C}" srcOrd="2" destOrd="0" parTransId="{DAA21F25-56B4-4361-BBA8-6A8DA9F94BC8}" sibTransId="{B6DC4DDF-E216-414E-B847-CA20DF3BE703}"/>
    <dgm:cxn modelId="{8888E0BB-A183-43CB-879C-9057CDCEB753}" srcId="{188AEA99-E506-4EAF-AAC0-A04BEFC20974}" destId="{85AED05C-39DA-4C05-9E18-1D19A335B749}" srcOrd="0" destOrd="0" parTransId="{575FEDAE-E8EF-43CD-BC24-AA94426603D9}" sibTransId="{D5CB512D-B07C-4238-BF33-CAA22DDF36D7}"/>
    <dgm:cxn modelId="{468588C9-6873-4052-954C-EFBDBCB8F5F5}" type="presOf" srcId="{B0F34020-0ADD-4A60-B6CE-0F1AEF3E91D3}" destId="{22199B77-E5DB-4738-8E69-32BCA26D1820}" srcOrd="0" destOrd="0" presId="urn:microsoft.com/office/officeart/2005/8/layout/radial1"/>
    <dgm:cxn modelId="{36A2B9CA-CB75-492F-B6AD-B7A3CDEDC7C2}" type="presOf" srcId="{2CBEC66F-CBF0-43E5-9EDA-4A90DC3DB836}" destId="{748B0047-DE63-4ECF-96DC-6E2A4840ECB5}" srcOrd="0" destOrd="0" presId="urn:microsoft.com/office/officeart/2005/8/layout/radial1"/>
    <dgm:cxn modelId="{FFCF7BD3-6D8E-48D7-9C4E-249E168CFB90}" srcId="{188AEA99-E506-4EAF-AAC0-A04BEFC20974}" destId="{45AFD7E7-33D4-4472-AA8B-C556E28CF5D1}" srcOrd="2" destOrd="0" parTransId="{F6D58464-9B52-478A-8C1D-5477385A3872}" sibTransId="{480CCDFE-D33F-4CD2-B56D-12AEAEC4C946}"/>
    <dgm:cxn modelId="{D12BDDD4-6BEF-484C-8933-6F01CD1947E7}" type="presOf" srcId="{45AFD7E7-33D4-4472-AA8B-C556E28CF5D1}" destId="{93AD0E9D-32A6-45EF-AFC4-689D0CD21DDF}" srcOrd="0" destOrd="0" presId="urn:microsoft.com/office/officeart/2005/8/layout/radial1"/>
    <dgm:cxn modelId="{697F3CE9-4A90-46C0-A3F0-2981BA837448}" type="presOf" srcId="{575FEDAE-E8EF-43CD-BC24-AA94426603D9}" destId="{765A4DF7-6FF2-45DD-8F30-6F24A1A39604}" srcOrd="0" destOrd="0" presId="urn:microsoft.com/office/officeart/2005/8/layout/radial1"/>
    <dgm:cxn modelId="{DB3443FF-741E-4305-A807-46EA7F8CEEDE}" type="presOf" srcId="{F6D58464-9B52-478A-8C1D-5477385A3872}" destId="{C232DE74-DCA2-4E26-9687-BF3B852E2F0E}" srcOrd="1" destOrd="0" presId="urn:microsoft.com/office/officeart/2005/8/layout/radial1"/>
    <dgm:cxn modelId="{3F5C14D5-AC1B-4180-BD42-E9DF6DF014EA}" type="presParOf" srcId="{22199B77-E5DB-4738-8E69-32BCA26D1820}" destId="{4EAAFB4A-57DC-4D15-8F96-BA17B565063B}" srcOrd="0" destOrd="0" presId="urn:microsoft.com/office/officeart/2005/8/layout/radial1"/>
    <dgm:cxn modelId="{B6D647A8-FF9A-45AC-8348-8C44F5527045}" type="presParOf" srcId="{22199B77-E5DB-4738-8E69-32BCA26D1820}" destId="{765A4DF7-6FF2-45DD-8F30-6F24A1A39604}" srcOrd="1" destOrd="0" presId="urn:microsoft.com/office/officeart/2005/8/layout/radial1"/>
    <dgm:cxn modelId="{1544C394-739D-4E51-9978-3D2AD31498E8}" type="presParOf" srcId="{765A4DF7-6FF2-45DD-8F30-6F24A1A39604}" destId="{B7CCAF90-2EBF-46A8-902D-BCF46D965575}" srcOrd="0" destOrd="0" presId="urn:microsoft.com/office/officeart/2005/8/layout/radial1"/>
    <dgm:cxn modelId="{A046BA6E-9D2C-4082-BEA1-26F5ED21EDCF}" type="presParOf" srcId="{22199B77-E5DB-4738-8E69-32BCA26D1820}" destId="{EBC0F142-9CE0-4D51-9DD3-0774EE64B4A6}" srcOrd="2" destOrd="0" presId="urn:microsoft.com/office/officeart/2005/8/layout/radial1"/>
    <dgm:cxn modelId="{4EFEB4B6-75DE-4DE1-8263-C5293D1DBA8B}" type="presParOf" srcId="{22199B77-E5DB-4738-8E69-32BCA26D1820}" destId="{748B0047-DE63-4ECF-96DC-6E2A4840ECB5}" srcOrd="3" destOrd="0" presId="urn:microsoft.com/office/officeart/2005/8/layout/radial1"/>
    <dgm:cxn modelId="{68112D7B-5841-4453-82D4-A4AE7774F9CC}" type="presParOf" srcId="{748B0047-DE63-4ECF-96DC-6E2A4840ECB5}" destId="{FE6996B9-8A81-4626-AAE3-B6B8EF138085}" srcOrd="0" destOrd="0" presId="urn:microsoft.com/office/officeart/2005/8/layout/radial1"/>
    <dgm:cxn modelId="{A8B8F950-BFD1-4A14-BBAF-051BE5D3E125}" type="presParOf" srcId="{22199B77-E5DB-4738-8E69-32BCA26D1820}" destId="{231197B1-44F9-40A6-AACE-734A0A15EBC5}" srcOrd="4" destOrd="0" presId="urn:microsoft.com/office/officeart/2005/8/layout/radial1"/>
    <dgm:cxn modelId="{9916ADC2-842E-4813-A8AF-04529F910C8E}" type="presParOf" srcId="{22199B77-E5DB-4738-8E69-32BCA26D1820}" destId="{62A03585-0CC4-4D97-9165-199CF473FBD7}" srcOrd="5" destOrd="0" presId="urn:microsoft.com/office/officeart/2005/8/layout/radial1"/>
    <dgm:cxn modelId="{5C42AAB2-3A1C-451F-B9DE-95D37B501B93}" type="presParOf" srcId="{62A03585-0CC4-4D97-9165-199CF473FBD7}" destId="{C232DE74-DCA2-4E26-9687-BF3B852E2F0E}" srcOrd="0" destOrd="0" presId="urn:microsoft.com/office/officeart/2005/8/layout/radial1"/>
    <dgm:cxn modelId="{5EAC55C5-1E9B-4161-A751-4E387CD239C5}" type="presParOf" srcId="{22199B77-E5DB-4738-8E69-32BCA26D1820}" destId="{93AD0E9D-32A6-45EF-AFC4-689D0CD21DDF}" srcOrd="6" destOrd="0" presId="urn:microsoft.com/office/officeart/2005/8/layout/radial1"/>
    <dgm:cxn modelId="{65EAD500-4EBC-4221-AE5E-94C08D1D9CBB}" type="presParOf" srcId="{22199B77-E5DB-4738-8E69-32BCA26D1820}" destId="{3ADEC911-2C4E-465C-9DBA-6C6FB506863E}" srcOrd="7" destOrd="0" presId="urn:microsoft.com/office/officeart/2005/8/layout/radial1"/>
    <dgm:cxn modelId="{15F771E0-217B-4460-AFD0-66AF6AD7BC49}" type="presParOf" srcId="{3ADEC911-2C4E-465C-9DBA-6C6FB506863E}" destId="{3E80337C-F53D-421A-BFD8-F78191ECA21C}" srcOrd="0" destOrd="0" presId="urn:microsoft.com/office/officeart/2005/8/layout/radial1"/>
    <dgm:cxn modelId="{774E7812-1AD6-4051-BC67-00F6871046C7}" type="presParOf" srcId="{22199B77-E5DB-4738-8E69-32BCA26D1820}" destId="{9476FC80-956B-4753-8D90-E0C04B0A4CA1}" srcOrd="8" destOrd="0" presId="urn:microsoft.com/office/officeart/2005/8/layout/radial1"/>
    <dgm:cxn modelId="{40197992-FDFD-41FA-9E34-71AFA21398B1}" type="presParOf" srcId="{22199B77-E5DB-4738-8E69-32BCA26D1820}" destId="{E01605E6-49D0-4048-A210-2BA810C97DA0}" srcOrd="9" destOrd="0" presId="urn:microsoft.com/office/officeart/2005/8/layout/radial1"/>
    <dgm:cxn modelId="{442FA61A-A1D4-4867-90F6-40A8BAFBCAC3}" type="presParOf" srcId="{E01605E6-49D0-4048-A210-2BA810C97DA0}" destId="{CF68D10B-6492-4351-89A1-FBD877572A56}" srcOrd="0" destOrd="0" presId="urn:microsoft.com/office/officeart/2005/8/layout/radial1"/>
    <dgm:cxn modelId="{DD5B6C33-898B-4708-8602-A103836F3E8D}" type="presParOf" srcId="{22199B77-E5DB-4738-8E69-32BCA26D1820}" destId="{8F280859-C545-4822-B43F-5182F1D388E0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AAFB4A-57DC-4D15-8F96-BA17B565063B}">
      <dsp:nvSpPr>
        <dsp:cNvPr id="0" name=""/>
        <dsp:cNvSpPr/>
      </dsp:nvSpPr>
      <dsp:spPr>
        <a:xfrm>
          <a:off x="2051975" y="2178953"/>
          <a:ext cx="1656769" cy="1656769"/>
        </a:xfrm>
        <a:prstGeom prst="ellipse">
          <a:avLst/>
        </a:prstGeom>
        <a:solidFill>
          <a:srgbClr val="A0CFEB"/>
        </a:solidFill>
        <a:ln w="38100" cap="flat" cmpd="sng" algn="ctr">
          <a:solidFill>
            <a:srgbClr val="007AC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Problem eller utfordring</a:t>
          </a:r>
        </a:p>
      </dsp:txBody>
      <dsp:txXfrm>
        <a:off x="2294603" y="2421581"/>
        <a:ext cx="1171513" cy="1171513"/>
      </dsp:txXfrm>
    </dsp:sp>
    <dsp:sp modelId="{765A4DF7-6FF2-45DD-8F30-6F24A1A39604}">
      <dsp:nvSpPr>
        <dsp:cNvPr id="0" name=""/>
        <dsp:cNvSpPr/>
      </dsp:nvSpPr>
      <dsp:spPr>
        <a:xfrm rot="16299361">
          <a:off x="2650310" y="1891977"/>
          <a:ext cx="523094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523094" y="25883"/>
              </a:lnTo>
            </a:path>
          </a:pathLst>
        </a:custGeom>
        <a:noFill/>
        <a:ln w="381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2898780" y="1904784"/>
        <a:ext cx="26154" cy="26154"/>
      </dsp:txXfrm>
    </dsp:sp>
    <dsp:sp modelId="{EBC0F142-9CE0-4D51-9DD3-0774EE64B4A6}">
      <dsp:nvSpPr>
        <dsp:cNvPr id="0" name=""/>
        <dsp:cNvSpPr/>
      </dsp:nvSpPr>
      <dsp:spPr>
        <a:xfrm>
          <a:off x="2114970" y="0"/>
          <a:ext cx="1656769" cy="1656769"/>
        </a:xfrm>
        <a:prstGeom prst="ellipse">
          <a:avLst/>
        </a:prstGeom>
        <a:solidFill>
          <a:srgbClr val="A0CFEB"/>
        </a:solidFill>
        <a:ln w="38100" cap="flat" cmpd="sng" algn="ctr">
          <a:solidFill>
            <a:srgbClr val="007AC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  <a:endParaRPr lang="da-DK" sz="1100" kern="1200">
            <a:latin typeface="Arial" pitchFamily="34" charset="0"/>
            <a:cs typeface="Arial" pitchFamily="34" charset="0"/>
          </a:endParaRPr>
        </a:p>
      </dsp:txBody>
      <dsp:txXfrm>
        <a:off x="2357598" y="242628"/>
        <a:ext cx="1171513" cy="1171513"/>
      </dsp:txXfrm>
    </dsp:sp>
    <dsp:sp modelId="{748B0047-DE63-4ECF-96DC-6E2A4840ECB5}">
      <dsp:nvSpPr>
        <dsp:cNvPr id="0" name=""/>
        <dsp:cNvSpPr/>
      </dsp:nvSpPr>
      <dsp:spPr>
        <a:xfrm rot="20520000">
          <a:off x="3656025" y="2648595"/>
          <a:ext cx="497538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97538" y="25883"/>
              </a:lnTo>
            </a:path>
          </a:pathLst>
        </a:custGeom>
        <a:noFill/>
        <a:ln w="381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3892355" y="2662040"/>
        <a:ext cx="24876" cy="24876"/>
      </dsp:txXfrm>
    </dsp:sp>
    <dsp:sp modelId="{231197B1-44F9-40A6-AACE-734A0A15EBC5}">
      <dsp:nvSpPr>
        <dsp:cNvPr id="0" name=""/>
        <dsp:cNvSpPr/>
      </dsp:nvSpPr>
      <dsp:spPr>
        <a:xfrm>
          <a:off x="4100843" y="1513235"/>
          <a:ext cx="1656769" cy="1656769"/>
        </a:xfrm>
        <a:prstGeom prst="ellipse">
          <a:avLst/>
        </a:prstGeom>
        <a:solidFill>
          <a:srgbClr val="A0CFEB"/>
        </a:solidFill>
        <a:ln w="38100" cap="flat" cmpd="sng" algn="ctr">
          <a:solidFill>
            <a:srgbClr val="007AC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</a:p>
      </dsp:txBody>
      <dsp:txXfrm>
        <a:off x="4343471" y="1755863"/>
        <a:ext cx="1171513" cy="1171513"/>
      </dsp:txXfrm>
    </dsp:sp>
    <dsp:sp modelId="{62A03585-0CC4-4D97-9165-199CF473FBD7}">
      <dsp:nvSpPr>
        <dsp:cNvPr id="0" name=""/>
        <dsp:cNvSpPr/>
      </dsp:nvSpPr>
      <dsp:spPr>
        <a:xfrm rot="3240000">
          <a:off x="3264726" y="3852890"/>
          <a:ext cx="497538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97538" y="25883"/>
              </a:lnTo>
            </a:path>
          </a:pathLst>
        </a:custGeom>
        <a:noFill/>
        <a:ln w="381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3501056" y="3866335"/>
        <a:ext cx="24876" cy="24876"/>
      </dsp:txXfrm>
    </dsp:sp>
    <dsp:sp modelId="{93AD0E9D-32A6-45EF-AFC4-689D0CD21DDF}">
      <dsp:nvSpPr>
        <dsp:cNvPr id="0" name=""/>
        <dsp:cNvSpPr/>
      </dsp:nvSpPr>
      <dsp:spPr>
        <a:xfrm>
          <a:off x="3318245" y="3921825"/>
          <a:ext cx="1656769" cy="1656769"/>
        </a:xfrm>
        <a:prstGeom prst="ellipse">
          <a:avLst/>
        </a:prstGeom>
        <a:solidFill>
          <a:srgbClr val="A0CFEB"/>
        </a:solidFill>
        <a:ln w="38100" cap="flat" cmpd="sng" algn="ctr">
          <a:solidFill>
            <a:srgbClr val="007AC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1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  <a:endParaRPr lang="da-DK" sz="1100" kern="1200">
            <a:latin typeface="Arial" pitchFamily="34" charset="0"/>
            <a:cs typeface="Arial" pitchFamily="34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100" kern="1200">
            <a:latin typeface="Arial" pitchFamily="34" charset="0"/>
            <a:cs typeface="Arial" pitchFamily="34" charset="0"/>
          </a:endParaRPr>
        </a:p>
      </dsp:txBody>
      <dsp:txXfrm>
        <a:off x="3560873" y="4164453"/>
        <a:ext cx="1171513" cy="1171513"/>
      </dsp:txXfrm>
    </dsp:sp>
    <dsp:sp modelId="{3ADEC911-2C4E-465C-9DBA-6C6FB506863E}">
      <dsp:nvSpPr>
        <dsp:cNvPr id="0" name=""/>
        <dsp:cNvSpPr/>
      </dsp:nvSpPr>
      <dsp:spPr>
        <a:xfrm rot="7560000">
          <a:off x="1998455" y="3852890"/>
          <a:ext cx="497538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97538" y="25883"/>
              </a:lnTo>
            </a:path>
          </a:pathLst>
        </a:custGeom>
        <a:noFill/>
        <a:ln w="381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 rot="10800000">
        <a:off x="2234786" y="3866335"/>
        <a:ext cx="24876" cy="24876"/>
      </dsp:txXfrm>
    </dsp:sp>
    <dsp:sp modelId="{9476FC80-956B-4753-8D90-E0C04B0A4CA1}">
      <dsp:nvSpPr>
        <dsp:cNvPr id="0" name=""/>
        <dsp:cNvSpPr/>
      </dsp:nvSpPr>
      <dsp:spPr>
        <a:xfrm>
          <a:off x="785704" y="3921825"/>
          <a:ext cx="1656769" cy="1656769"/>
        </a:xfrm>
        <a:prstGeom prst="ellipse">
          <a:avLst/>
        </a:prstGeom>
        <a:solidFill>
          <a:srgbClr val="A0CFEB"/>
        </a:solidFill>
        <a:ln w="38100" cap="flat" cmpd="sng" algn="ctr">
          <a:solidFill>
            <a:srgbClr val="007AC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1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  <a:endParaRPr lang="da-DK" sz="1100" kern="1200">
            <a:latin typeface="Arial" pitchFamily="34" charset="0"/>
            <a:cs typeface="Arial" pitchFamily="34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100" kern="1200">
            <a:latin typeface="Arial" pitchFamily="34" charset="0"/>
            <a:cs typeface="Arial" pitchFamily="34" charset="0"/>
          </a:endParaRPr>
        </a:p>
      </dsp:txBody>
      <dsp:txXfrm>
        <a:off x="1028332" y="4164453"/>
        <a:ext cx="1171513" cy="1171513"/>
      </dsp:txXfrm>
    </dsp:sp>
    <dsp:sp modelId="{E01605E6-49D0-4048-A210-2BA810C97DA0}">
      <dsp:nvSpPr>
        <dsp:cNvPr id="0" name=""/>
        <dsp:cNvSpPr/>
      </dsp:nvSpPr>
      <dsp:spPr>
        <a:xfrm rot="11880000">
          <a:off x="1607156" y="2648595"/>
          <a:ext cx="497538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97538" y="25883"/>
              </a:lnTo>
            </a:path>
          </a:pathLst>
        </a:custGeom>
        <a:noFill/>
        <a:ln w="381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 rot="10800000">
        <a:off x="1843487" y="2662040"/>
        <a:ext cx="24876" cy="24876"/>
      </dsp:txXfrm>
    </dsp:sp>
    <dsp:sp modelId="{8F280859-C545-4822-B43F-5182F1D388E0}">
      <dsp:nvSpPr>
        <dsp:cNvPr id="0" name=""/>
        <dsp:cNvSpPr/>
      </dsp:nvSpPr>
      <dsp:spPr>
        <a:xfrm>
          <a:off x="3106" y="1513235"/>
          <a:ext cx="1656769" cy="1656769"/>
        </a:xfrm>
        <a:prstGeom prst="ellipse">
          <a:avLst/>
        </a:prstGeom>
        <a:solidFill>
          <a:srgbClr val="A0CFEB"/>
        </a:solidFill>
        <a:ln w="38100" cap="flat" cmpd="sng" algn="ctr">
          <a:solidFill>
            <a:srgbClr val="007AC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1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Opprettholdende faktor</a:t>
          </a:r>
          <a:endParaRPr lang="da-DK" sz="1100" kern="1200">
            <a:latin typeface="Arial" pitchFamily="34" charset="0"/>
            <a:cs typeface="Arial" pitchFamily="34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100" kern="1200">
            <a:latin typeface="Arial" pitchFamily="34" charset="0"/>
            <a:cs typeface="Arial" pitchFamily="34" charset="0"/>
          </a:endParaRPr>
        </a:p>
      </dsp:txBody>
      <dsp:txXfrm>
        <a:off x="245734" y="1755863"/>
        <a:ext cx="1171513" cy="11715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FLIK INFO-ark svart-hvitt bunnstripe</Template>
  <TotalTime>1</TotalTime>
  <Pages>8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Jacobsen</dc:creator>
  <cp:lastModifiedBy>Gunhild Båtnes Lislevand</cp:lastModifiedBy>
  <cp:revision>2</cp:revision>
  <dcterms:created xsi:type="dcterms:W3CDTF">2020-12-18T12:45:00Z</dcterms:created>
  <dcterms:modified xsi:type="dcterms:W3CDTF">2020-12-18T12:45:00Z</dcterms:modified>
</cp:coreProperties>
</file>